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73F" w:rsidRDefault="001E6FB7" w:rsidP="001E6FB7">
      <w:pPr>
        <w:spacing w:line="480" w:lineRule="exact"/>
        <w:jc w:val="center"/>
        <w:rPr>
          <w:rFonts w:eastAsia="黑体"/>
          <w:sz w:val="36"/>
          <w:szCs w:val="36"/>
        </w:rPr>
      </w:pPr>
      <w:r w:rsidRPr="001E6FB7">
        <w:rPr>
          <w:rFonts w:eastAsia="黑体"/>
          <w:sz w:val="36"/>
          <w:szCs w:val="36"/>
        </w:rPr>
        <w:t>关于召开</w:t>
      </w:r>
      <w:r w:rsidR="00BE073F">
        <w:rPr>
          <w:rFonts w:eastAsia="黑体" w:hint="eastAsia"/>
          <w:sz w:val="36"/>
          <w:szCs w:val="36"/>
        </w:rPr>
        <w:t>产教融合背景下高职高专期刊发展论坛</w:t>
      </w:r>
    </w:p>
    <w:p w:rsidR="00FA35EB" w:rsidRPr="001B7544" w:rsidRDefault="00BE073F" w:rsidP="00BE073F">
      <w:pPr>
        <w:spacing w:line="480" w:lineRule="exact"/>
        <w:jc w:val="center"/>
        <w:rPr>
          <w:rFonts w:eastAsia="黑体"/>
          <w:sz w:val="36"/>
          <w:szCs w:val="36"/>
        </w:rPr>
      </w:pPr>
      <w:r>
        <w:rPr>
          <w:rFonts w:eastAsia="黑体" w:hint="eastAsia"/>
          <w:sz w:val="36"/>
          <w:szCs w:val="36"/>
        </w:rPr>
        <w:t>暨</w:t>
      </w:r>
      <w:r w:rsidR="00FA35EB">
        <w:rPr>
          <w:rFonts w:eastAsia="黑体" w:hint="eastAsia"/>
          <w:sz w:val="36"/>
          <w:szCs w:val="36"/>
        </w:rPr>
        <w:t>2018</w:t>
      </w:r>
      <w:r>
        <w:rPr>
          <w:rFonts w:eastAsia="黑体" w:hint="eastAsia"/>
          <w:sz w:val="36"/>
          <w:szCs w:val="36"/>
        </w:rPr>
        <w:t>学术年会</w:t>
      </w:r>
      <w:r w:rsidR="001E6FB7">
        <w:rPr>
          <w:rFonts w:eastAsia="黑体" w:hint="eastAsia"/>
          <w:sz w:val="36"/>
          <w:szCs w:val="36"/>
        </w:rPr>
        <w:t>的通知</w:t>
      </w:r>
    </w:p>
    <w:p w:rsidR="00BF0FE1" w:rsidRDefault="00BF0FE1">
      <w:pPr>
        <w:jc w:val="center"/>
      </w:pPr>
    </w:p>
    <w:p w:rsidR="00FA35EB" w:rsidRPr="00BE073F" w:rsidRDefault="00FA35EB">
      <w:pPr>
        <w:rPr>
          <w:rFonts w:asciiTheme="minorEastAsia" w:hAnsiTheme="minorEastAsia"/>
          <w:sz w:val="30"/>
          <w:szCs w:val="30"/>
        </w:rPr>
      </w:pPr>
    </w:p>
    <w:p w:rsidR="00E47FAE" w:rsidRDefault="00BE073F" w:rsidP="00690F84">
      <w:pPr>
        <w:ind w:firstLineChars="200" w:firstLine="560"/>
        <w:rPr>
          <w:rFonts w:ascii="微软雅黑" w:eastAsia="微软雅黑" w:hAnsi="微软雅黑"/>
          <w:color w:val="3E3E3E"/>
          <w:shd w:val="clear" w:color="auto" w:fill="FFFFFF"/>
        </w:rPr>
      </w:pPr>
      <w:r>
        <w:rPr>
          <w:rFonts w:asciiTheme="minorEastAsia" w:hAnsiTheme="minorEastAsia" w:hint="eastAsia"/>
          <w:sz w:val="28"/>
          <w:szCs w:val="28"/>
        </w:rPr>
        <w:t>为了认真学习贯彻十九大精神，深刻领会习近平新时代中国特色社会主义思想</w:t>
      </w:r>
      <w:r w:rsidRPr="00BE073F">
        <w:rPr>
          <w:rFonts w:asciiTheme="minorEastAsia" w:hAnsiTheme="minorEastAsia" w:hint="eastAsia"/>
          <w:sz w:val="28"/>
          <w:szCs w:val="28"/>
        </w:rPr>
        <w:t>，</w:t>
      </w:r>
      <w:r w:rsidRPr="006F5EC2">
        <w:rPr>
          <w:rFonts w:asciiTheme="minorEastAsia" w:hAnsiTheme="minorEastAsia"/>
          <w:sz w:val="28"/>
          <w:szCs w:val="28"/>
        </w:rPr>
        <w:t>更好地做好高</w:t>
      </w:r>
      <w:r w:rsidRPr="006F5EC2">
        <w:rPr>
          <w:rFonts w:asciiTheme="minorEastAsia" w:hAnsiTheme="minorEastAsia" w:hint="eastAsia"/>
          <w:sz w:val="28"/>
          <w:szCs w:val="28"/>
        </w:rPr>
        <w:t>职高专学报的编辑出版工作</w:t>
      </w:r>
      <w:r>
        <w:rPr>
          <w:rFonts w:asciiTheme="minorEastAsia" w:hAnsiTheme="minorEastAsia" w:hint="eastAsia"/>
          <w:sz w:val="28"/>
          <w:szCs w:val="28"/>
        </w:rPr>
        <w:t>和编辑队伍建设</w:t>
      </w:r>
      <w:r w:rsidRPr="006F5EC2">
        <w:rPr>
          <w:rFonts w:asciiTheme="minorEastAsia" w:hAnsiTheme="minorEastAsia" w:hint="eastAsia"/>
          <w:sz w:val="28"/>
          <w:szCs w:val="28"/>
        </w:rPr>
        <w:t>，服务地方经济和高校的发展，</w:t>
      </w:r>
      <w:r>
        <w:rPr>
          <w:rFonts w:asciiTheme="minorEastAsia" w:hAnsiTheme="minorEastAsia" w:hint="eastAsia"/>
          <w:sz w:val="28"/>
          <w:szCs w:val="28"/>
        </w:rPr>
        <w:t>根据</w:t>
      </w:r>
      <w:r w:rsidRPr="006F5EC2">
        <w:rPr>
          <w:rFonts w:asciiTheme="minorEastAsia" w:hAnsiTheme="minorEastAsia" w:hint="eastAsia"/>
          <w:sz w:val="28"/>
          <w:szCs w:val="28"/>
        </w:rPr>
        <w:t>中国高校科技期刊研究会高职高专期刊专业委员会</w:t>
      </w:r>
      <w:r w:rsidRPr="006F5EC2">
        <w:rPr>
          <w:rFonts w:asciiTheme="minorEastAsia" w:hAnsiTheme="minorEastAsia"/>
          <w:sz w:val="28"/>
          <w:szCs w:val="28"/>
        </w:rPr>
        <w:t>201</w:t>
      </w:r>
      <w:r w:rsidRPr="006F5EC2">
        <w:rPr>
          <w:rFonts w:asciiTheme="minorEastAsia" w:hAnsiTheme="minorEastAsia" w:hint="eastAsia"/>
          <w:sz w:val="28"/>
          <w:szCs w:val="28"/>
        </w:rPr>
        <w:t>8年度工作计划，并征得中国高校科技期刊研究会常务理事会议同意，</w:t>
      </w:r>
      <w:r>
        <w:rPr>
          <w:rFonts w:ascii="宋体" w:hAnsi="宋体" w:hint="eastAsia"/>
          <w:sz w:val="28"/>
          <w:szCs w:val="28"/>
        </w:rPr>
        <w:t>决定在河南信阳召开产教融合背景下高职高专期刊发展论坛暨2018学术年会。</w:t>
      </w:r>
      <w:r w:rsidRPr="00BE073F">
        <w:rPr>
          <w:rFonts w:asciiTheme="minorEastAsia" w:hAnsiTheme="minorEastAsia" w:hint="eastAsia"/>
          <w:sz w:val="28"/>
          <w:szCs w:val="28"/>
        </w:rPr>
        <w:t>现将有关事项通知如下。</w:t>
      </w:r>
    </w:p>
    <w:p w:rsidR="00E47FAE" w:rsidRPr="00E47FAE" w:rsidRDefault="00E47FAE" w:rsidP="00690F84">
      <w:pPr>
        <w:rPr>
          <w:rFonts w:ascii="微软雅黑" w:eastAsia="微软雅黑" w:hAnsi="微软雅黑"/>
          <w:color w:val="3E3E3E"/>
          <w:shd w:val="clear" w:color="auto" w:fill="FFFFFF"/>
        </w:rPr>
      </w:pPr>
      <w:r w:rsidRPr="00E47FAE">
        <w:rPr>
          <w:rFonts w:asciiTheme="minorEastAsia" w:hAnsiTheme="minorEastAsia" w:hint="eastAsia"/>
          <w:b/>
          <w:sz w:val="28"/>
          <w:szCs w:val="28"/>
        </w:rPr>
        <w:t>一、</w:t>
      </w:r>
      <w:r w:rsidRPr="00E47FAE">
        <w:rPr>
          <w:rFonts w:asciiTheme="minorEastAsia" w:hAnsiTheme="minorEastAsia"/>
          <w:b/>
          <w:sz w:val="28"/>
          <w:szCs w:val="28"/>
        </w:rPr>
        <w:t xml:space="preserve"> </w:t>
      </w:r>
      <w:r w:rsidRPr="00E47FAE">
        <w:rPr>
          <w:rFonts w:asciiTheme="minorEastAsia" w:hAnsiTheme="minorEastAsia" w:hint="eastAsia"/>
          <w:b/>
          <w:sz w:val="28"/>
          <w:szCs w:val="28"/>
        </w:rPr>
        <w:t>会议主题</w:t>
      </w:r>
    </w:p>
    <w:p w:rsidR="00E47FAE" w:rsidRDefault="00E47FAE" w:rsidP="00690F84">
      <w:pPr>
        <w:autoSpaceDE w:val="0"/>
        <w:autoSpaceDN w:val="0"/>
        <w:adjustRightInd w:val="0"/>
        <w:ind w:firstLineChars="200" w:firstLine="560"/>
        <w:rPr>
          <w:rFonts w:ascii="宋体" w:eastAsia="宋体" w:cs="宋体"/>
          <w:kern w:val="0"/>
          <w:sz w:val="28"/>
          <w:szCs w:val="28"/>
          <w:lang w:val="zh-CN"/>
        </w:rPr>
      </w:pPr>
      <w:r>
        <w:rPr>
          <w:rFonts w:ascii="宋体" w:eastAsia="宋体" w:cs="宋体" w:hint="eastAsia"/>
          <w:kern w:val="0"/>
          <w:sz w:val="28"/>
          <w:szCs w:val="28"/>
          <w:lang w:val="zh-CN"/>
        </w:rPr>
        <w:t>新时代产教融合背景下高职高专期刊发展</w:t>
      </w:r>
    </w:p>
    <w:p w:rsidR="00F644A1" w:rsidRPr="00D213A4" w:rsidRDefault="00F644A1" w:rsidP="00690F84">
      <w:pPr>
        <w:rPr>
          <w:rFonts w:asciiTheme="minorEastAsia" w:hAnsiTheme="minorEastAsia"/>
          <w:b/>
          <w:sz w:val="28"/>
          <w:szCs w:val="28"/>
        </w:rPr>
      </w:pPr>
      <w:r w:rsidRPr="00D213A4">
        <w:rPr>
          <w:rFonts w:asciiTheme="minorEastAsia" w:hAnsiTheme="minorEastAsia" w:hint="eastAsia"/>
          <w:b/>
          <w:sz w:val="28"/>
          <w:szCs w:val="28"/>
        </w:rPr>
        <w:t>二、</w:t>
      </w:r>
      <w:r w:rsidR="00E47FAE">
        <w:rPr>
          <w:rFonts w:asciiTheme="minorEastAsia" w:hAnsiTheme="minorEastAsia"/>
          <w:b/>
          <w:sz w:val="28"/>
          <w:szCs w:val="28"/>
        </w:rPr>
        <w:t>会议内容</w:t>
      </w:r>
    </w:p>
    <w:p w:rsidR="00D213A4" w:rsidRPr="006F5EC2" w:rsidRDefault="00F644A1" w:rsidP="00690F84">
      <w:pPr>
        <w:ind w:firstLineChars="200" w:firstLine="560"/>
        <w:rPr>
          <w:rFonts w:asciiTheme="minorEastAsia" w:hAnsiTheme="minorEastAsia"/>
          <w:b/>
          <w:sz w:val="28"/>
          <w:szCs w:val="28"/>
        </w:rPr>
      </w:pPr>
      <w:r w:rsidRPr="006F5EC2">
        <w:rPr>
          <w:rFonts w:asciiTheme="minorEastAsia" w:hAnsiTheme="minorEastAsia" w:hint="eastAsia"/>
          <w:sz w:val="28"/>
          <w:szCs w:val="28"/>
        </w:rPr>
        <w:t>1</w:t>
      </w:r>
      <w:r w:rsidR="001B7544" w:rsidRPr="006F5EC2">
        <w:rPr>
          <w:rFonts w:asciiTheme="minorEastAsia" w:hAnsiTheme="minorEastAsia" w:hint="eastAsia"/>
          <w:sz w:val="28"/>
          <w:szCs w:val="28"/>
        </w:rPr>
        <w:t>.</w:t>
      </w:r>
      <w:r w:rsidR="00D213A4" w:rsidRPr="006F5EC2">
        <w:rPr>
          <w:rFonts w:asciiTheme="minorEastAsia" w:hAnsiTheme="minorEastAsia" w:hint="eastAsia"/>
          <w:sz w:val="28"/>
          <w:szCs w:val="28"/>
        </w:rPr>
        <w:t>学术报告</w:t>
      </w:r>
      <w:r w:rsidR="00D213A4">
        <w:rPr>
          <w:rFonts w:asciiTheme="minorEastAsia" w:hAnsiTheme="minorEastAsia" w:hint="eastAsia"/>
          <w:sz w:val="28"/>
          <w:szCs w:val="28"/>
        </w:rPr>
        <w:t>。</w:t>
      </w:r>
    </w:p>
    <w:p w:rsidR="00FA66D8" w:rsidRPr="006F5EC2" w:rsidRDefault="00D213A4" w:rsidP="00690F84">
      <w:pPr>
        <w:ind w:firstLineChars="200" w:firstLine="560"/>
        <w:rPr>
          <w:rFonts w:asciiTheme="minorEastAsia" w:hAnsiTheme="minorEastAsia"/>
          <w:sz w:val="28"/>
          <w:szCs w:val="28"/>
        </w:rPr>
      </w:pPr>
      <w:r>
        <w:rPr>
          <w:rFonts w:asciiTheme="minorEastAsia" w:hAnsiTheme="minorEastAsia" w:hint="eastAsia"/>
          <w:sz w:val="28"/>
          <w:szCs w:val="28"/>
        </w:rPr>
        <w:t>2.</w:t>
      </w:r>
      <w:r w:rsidR="00F644A1" w:rsidRPr="006F5EC2">
        <w:rPr>
          <w:rFonts w:asciiTheme="minorEastAsia" w:hAnsiTheme="minorEastAsia" w:hint="eastAsia"/>
          <w:sz w:val="28"/>
          <w:szCs w:val="28"/>
        </w:rPr>
        <w:t>学习学术期刊编辑出版的有关政策。</w:t>
      </w:r>
    </w:p>
    <w:p w:rsidR="00671D8B" w:rsidRPr="006F5EC2" w:rsidRDefault="00D213A4" w:rsidP="00690F84">
      <w:pPr>
        <w:ind w:firstLineChars="200" w:firstLine="560"/>
        <w:rPr>
          <w:rFonts w:asciiTheme="minorEastAsia" w:hAnsiTheme="minorEastAsia"/>
          <w:sz w:val="28"/>
          <w:szCs w:val="28"/>
        </w:rPr>
      </w:pPr>
      <w:r>
        <w:rPr>
          <w:rFonts w:asciiTheme="minorEastAsia" w:hAnsiTheme="minorEastAsia" w:hint="eastAsia"/>
          <w:sz w:val="28"/>
          <w:szCs w:val="28"/>
        </w:rPr>
        <w:t>3</w:t>
      </w:r>
      <w:r w:rsidR="00671D8B" w:rsidRPr="006F5EC2">
        <w:rPr>
          <w:rFonts w:asciiTheme="minorEastAsia" w:hAnsiTheme="minorEastAsia" w:hint="eastAsia"/>
          <w:sz w:val="28"/>
          <w:szCs w:val="28"/>
        </w:rPr>
        <w:t>.</w:t>
      </w:r>
      <w:r w:rsidR="00671D8B" w:rsidRPr="006F5EC2">
        <w:rPr>
          <w:rFonts w:asciiTheme="minorEastAsia" w:hAnsiTheme="minorEastAsia"/>
          <w:sz w:val="28"/>
          <w:szCs w:val="28"/>
        </w:rPr>
        <w:t>编辑学研究选题与写作互动式讨论。</w:t>
      </w:r>
    </w:p>
    <w:p w:rsidR="00671D8B" w:rsidRPr="006F5EC2" w:rsidRDefault="00D213A4" w:rsidP="00690F84">
      <w:pPr>
        <w:ind w:firstLineChars="200" w:firstLine="560"/>
        <w:rPr>
          <w:rFonts w:asciiTheme="minorEastAsia" w:hAnsiTheme="minorEastAsia"/>
          <w:sz w:val="28"/>
          <w:szCs w:val="28"/>
        </w:rPr>
      </w:pPr>
      <w:r>
        <w:rPr>
          <w:rFonts w:asciiTheme="minorEastAsia" w:hAnsiTheme="minorEastAsia" w:hint="eastAsia"/>
          <w:sz w:val="28"/>
          <w:szCs w:val="28"/>
        </w:rPr>
        <w:t>4</w:t>
      </w:r>
      <w:r w:rsidR="00671D8B" w:rsidRPr="006F5EC2">
        <w:rPr>
          <w:rFonts w:asciiTheme="minorEastAsia" w:hAnsiTheme="minorEastAsia" w:hint="eastAsia"/>
          <w:sz w:val="28"/>
          <w:szCs w:val="28"/>
        </w:rPr>
        <w:t>.</w:t>
      </w:r>
      <w:r w:rsidR="00970467">
        <w:rPr>
          <w:rFonts w:ascii="宋体" w:eastAsia="宋体" w:cs="宋体"/>
          <w:kern w:val="0"/>
          <w:sz w:val="28"/>
          <w:szCs w:val="28"/>
          <w:lang w:val="zh-CN"/>
        </w:rPr>
        <w:t>2018</w:t>
      </w:r>
      <w:r w:rsidR="00970467">
        <w:rPr>
          <w:rFonts w:ascii="宋体" w:eastAsia="宋体" w:cs="宋体" w:hint="eastAsia"/>
          <w:kern w:val="0"/>
          <w:sz w:val="28"/>
          <w:szCs w:val="28"/>
          <w:lang w:val="zh-CN"/>
        </w:rPr>
        <w:t>年各级各类学会、协会、研究会课题申报、评优、学术活动与培训信息通报</w:t>
      </w:r>
    </w:p>
    <w:p w:rsidR="00671D8B" w:rsidRPr="006F5EC2" w:rsidRDefault="00671D8B" w:rsidP="00690F84">
      <w:pPr>
        <w:ind w:firstLineChars="200" w:firstLine="560"/>
        <w:rPr>
          <w:rFonts w:asciiTheme="minorEastAsia" w:hAnsiTheme="minorEastAsia"/>
          <w:sz w:val="28"/>
          <w:szCs w:val="28"/>
        </w:rPr>
      </w:pPr>
      <w:r w:rsidRPr="006F5EC2">
        <w:rPr>
          <w:rFonts w:asciiTheme="minorEastAsia" w:hAnsiTheme="minorEastAsia"/>
          <w:sz w:val="28"/>
          <w:szCs w:val="28"/>
        </w:rPr>
        <w:t>（</w:t>
      </w:r>
      <w:r w:rsidRPr="006F5EC2">
        <w:rPr>
          <w:rFonts w:asciiTheme="minorEastAsia" w:hAnsiTheme="minorEastAsia" w:hint="eastAsia"/>
          <w:sz w:val="28"/>
          <w:szCs w:val="28"/>
        </w:rPr>
        <w:t>1）中国高校科技期刊研究会</w:t>
      </w:r>
      <w:r w:rsidR="00FA66D8" w:rsidRPr="006F5EC2">
        <w:rPr>
          <w:rFonts w:asciiTheme="minorEastAsia" w:hAnsiTheme="minorEastAsia" w:hint="eastAsia"/>
          <w:sz w:val="28"/>
          <w:szCs w:val="28"/>
        </w:rPr>
        <w:t>2018年度高校杰出•百佳•优秀科技期刊遴选</w:t>
      </w:r>
      <w:r w:rsidR="00832EF4">
        <w:rPr>
          <w:rFonts w:asciiTheme="minorEastAsia" w:hAnsiTheme="minorEastAsia" w:hint="eastAsia"/>
          <w:sz w:val="28"/>
          <w:szCs w:val="28"/>
        </w:rPr>
        <w:t>方案</w:t>
      </w:r>
      <w:r w:rsidR="00F644A1" w:rsidRPr="006F5EC2">
        <w:rPr>
          <w:rFonts w:asciiTheme="minorEastAsia" w:hAnsiTheme="minorEastAsia" w:hint="eastAsia"/>
          <w:sz w:val="28"/>
          <w:szCs w:val="28"/>
        </w:rPr>
        <w:t>。</w:t>
      </w:r>
    </w:p>
    <w:p w:rsidR="00E47FAE" w:rsidRDefault="00671D8B" w:rsidP="00690F84">
      <w:pPr>
        <w:autoSpaceDE w:val="0"/>
        <w:autoSpaceDN w:val="0"/>
        <w:adjustRightInd w:val="0"/>
        <w:ind w:firstLineChars="200" w:firstLine="560"/>
        <w:rPr>
          <w:rFonts w:asciiTheme="minorEastAsia" w:hAnsiTheme="minorEastAsia"/>
          <w:sz w:val="28"/>
          <w:szCs w:val="28"/>
        </w:rPr>
      </w:pPr>
      <w:r w:rsidRPr="00690F84">
        <w:rPr>
          <w:rFonts w:asciiTheme="minorEastAsia" w:hAnsiTheme="minorEastAsia" w:hint="eastAsia"/>
          <w:sz w:val="28"/>
          <w:szCs w:val="28"/>
        </w:rPr>
        <w:t>（2）</w:t>
      </w:r>
      <w:r w:rsidR="00FA66D8" w:rsidRPr="006F5EC2">
        <w:rPr>
          <w:rFonts w:asciiTheme="minorEastAsia" w:hAnsiTheme="minorEastAsia" w:hint="eastAsia"/>
          <w:sz w:val="28"/>
          <w:szCs w:val="28"/>
        </w:rPr>
        <w:t>中国高校科技期刊研究会2018</w:t>
      </w:r>
      <w:r w:rsidRPr="006F5EC2">
        <w:rPr>
          <w:rFonts w:asciiTheme="minorEastAsia" w:hAnsiTheme="minorEastAsia" w:hint="eastAsia"/>
          <w:sz w:val="28"/>
          <w:szCs w:val="28"/>
        </w:rPr>
        <w:t>年科技期刊学研究优秀论著评选</w:t>
      </w:r>
      <w:r w:rsidR="00832EF4">
        <w:rPr>
          <w:rFonts w:asciiTheme="minorEastAsia" w:hAnsiTheme="minorEastAsia" w:hint="eastAsia"/>
          <w:sz w:val="28"/>
          <w:szCs w:val="28"/>
        </w:rPr>
        <w:t>方案</w:t>
      </w:r>
      <w:r w:rsidR="00E434F9">
        <w:rPr>
          <w:rFonts w:asciiTheme="minorEastAsia" w:hAnsiTheme="minorEastAsia" w:hint="eastAsia"/>
          <w:sz w:val="28"/>
          <w:szCs w:val="28"/>
        </w:rPr>
        <w:t>。</w:t>
      </w:r>
    </w:p>
    <w:p w:rsidR="00E47FAE" w:rsidRPr="00E47FAE" w:rsidRDefault="00E47FAE" w:rsidP="00690F84">
      <w:pPr>
        <w:autoSpaceDE w:val="0"/>
        <w:autoSpaceDN w:val="0"/>
        <w:adjustRightInd w:val="0"/>
        <w:rPr>
          <w:rFonts w:ascii="宋体" w:eastAsia="宋体" w:cs="宋体"/>
          <w:kern w:val="0"/>
          <w:sz w:val="28"/>
          <w:szCs w:val="28"/>
          <w:lang w:val="zh-CN"/>
        </w:rPr>
      </w:pPr>
      <w:r>
        <w:rPr>
          <w:rFonts w:asciiTheme="minorEastAsia" w:hAnsiTheme="minorEastAsia" w:hint="eastAsia"/>
          <w:b/>
          <w:sz w:val="28"/>
          <w:szCs w:val="28"/>
        </w:rPr>
        <w:t>三</w:t>
      </w:r>
      <w:r w:rsidRPr="006F5EC2">
        <w:rPr>
          <w:rFonts w:asciiTheme="minorEastAsia" w:hAnsiTheme="minorEastAsia" w:hint="eastAsia"/>
          <w:b/>
          <w:sz w:val="28"/>
          <w:szCs w:val="28"/>
        </w:rPr>
        <w:t>、会议时间及地点</w:t>
      </w:r>
    </w:p>
    <w:p w:rsidR="00E47FAE" w:rsidRPr="006F5EC2" w:rsidRDefault="00E47FAE" w:rsidP="00690F84">
      <w:pPr>
        <w:ind w:firstLineChars="200" w:firstLine="560"/>
        <w:rPr>
          <w:rFonts w:asciiTheme="minorEastAsia" w:hAnsiTheme="minorEastAsia"/>
          <w:sz w:val="28"/>
          <w:szCs w:val="28"/>
        </w:rPr>
      </w:pPr>
      <w:r w:rsidRPr="006F5EC2">
        <w:rPr>
          <w:rFonts w:asciiTheme="minorEastAsia" w:hAnsiTheme="minorEastAsia"/>
          <w:sz w:val="28"/>
          <w:szCs w:val="28"/>
        </w:rPr>
        <w:lastRenderedPageBreak/>
        <w:t>会议</w:t>
      </w:r>
      <w:r w:rsidRPr="006F5EC2">
        <w:rPr>
          <w:rFonts w:asciiTheme="minorEastAsia" w:hAnsiTheme="minorEastAsia" w:hint="eastAsia"/>
          <w:sz w:val="28"/>
          <w:szCs w:val="28"/>
        </w:rPr>
        <w:t>时间：2018年5月1</w:t>
      </w:r>
      <w:r w:rsidR="008D7EED">
        <w:rPr>
          <w:rFonts w:asciiTheme="minorEastAsia" w:hAnsiTheme="minorEastAsia" w:hint="eastAsia"/>
          <w:sz w:val="28"/>
          <w:szCs w:val="28"/>
        </w:rPr>
        <w:t>6—</w:t>
      </w:r>
      <w:r w:rsidRPr="006F5EC2">
        <w:rPr>
          <w:rFonts w:asciiTheme="minorEastAsia" w:hAnsiTheme="minorEastAsia" w:hint="eastAsia"/>
          <w:sz w:val="28"/>
          <w:szCs w:val="28"/>
        </w:rPr>
        <w:t>18日</w:t>
      </w:r>
      <w:r>
        <w:rPr>
          <w:rFonts w:asciiTheme="minorEastAsia" w:hAnsiTheme="minorEastAsia" w:hint="eastAsia"/>
          <w:sz w:val="28"/>
          <w:szCs w:val="28"/>
        </w:rPr>
        <w:t>（5月16日报到）。</w:t>
      </w:r>
    </w:p>
    <w:p w:rsidR="00E47FAE" w:rsidRPr="006F5EC2" w:rsidRDefault="00E47FAE" w:rsidP="00690F84">
      <w:pPr>
        <w:ind w:firstLineChars="200" w:firstLine="560"/>
        <w:rPr>
          <w:rFonts w:asciiTheme="minorEastAsia" w:hAnsiTheme="minorEastAsia"/>
          <w:sz w:val="28"/>
          <w:szCs w:val="28"/>
        </w:rPr>
      </w:pPr>
      <w:r w:rsidRPr="006F5EC2">
        <w:rPr>
          <w:rFonts w:asciiTheme="minorEastAsia" w:hAnsiTheme="minorEastAsia" w:hint="eastAsia"/>
          <w:sz w:val="28"/>
          <w:szCs w:val="28"/>
        </w:rPr>
        <w:t>会议地点：河南省信阳市 信阳职业技术学院开元大酒店</w:t>
      </w:r>
    </w:p>
    <w:p w:rsidR="00FA66D8" w:rsidRPr="00E47FAE" w:rsidRDefault="00E47FAE" w:rsidP="00690F84">
      <w:pPr>
        <w:ind w:firstLineChars="200" w:firstLine="560"/>
        <w:rPr>
          <w:rFonts w:asciiTheme="minorEastAsia" w:hAnsiTheme="minorEastAsia"/>
          <w:sz w:val="28"/>
          <w:szCs w:val="28"/>
        </w:rPr>
      </w:pPr>
      <w:r w:rsidRPr="006F5EC2">
        <w:rPr>
          <w:rFonts w:asciiTheme="minorEastAsia" w:hAnsiTheme="minorEastAsia" w:hint="eastAsia"/>
          <w:sz w:val="28"/>
          <w:szCs w:val="28"/>
        </w:rPr>
        <w:t>报到地址：河南省信阳市羊山新区24大街 信阳职业技术学院（校园内开元大酒店）</w:t>
      </w:r>
      <w:r>
        <w:rPr>
          <w:rFonts w:asciiTheme="minorEastAsia" w:hAnsiTheme="minorEastAsia" w:hint="eastAsia"/>
          <w:sz w:val="28"/>
          <w:szCs w:val="28"/>
        </w:rPr>
        <w:t>。</w:t>
      </w:r>
    </w:p>
    <w:p w:rsidR="00BF0FE1" w:rsidRPr="006F5EC2" w:rsidRDefault="00E47FAE" w:rsidP="00690F84">
      <w:pPr>
        <w:rPr>
          <w:rFonts w:asciiTheme="minorEastAsia" w:hAnsiTheme="minorEastAsia"/>
          <w:b/>
          <w:sz w:val="28"/>
          <w:szCs w:val="28"/>
        </w:rPr>
      </w:pPr>
      <w:r>
        <w:rPr>
          <w:rFonts w:asciiTheme="minorEastAsia" w:hAnsiTheme="minorEastAsia" w:hint="eastAsia"/>
          <w:b/>
          <w:sz w:val="28"/>
          <w:szCs w:val="28"/>
        </w:rPr>
        <w:t>四</w:t>
      </w:r>
      <w:r w:rsidR="00F644A1" w:rsidRPr="006F5EC2">
        <w:rPr>
          <w:rFonts w:asciiTheme="minorEastAsia" w:hAnsiTheme="minorEastAsia" w:hint="eastAsia"/>
          <w:b/>
          <w:sz w:val="28"/>
          <w:szCs w:val="28"/>
        </w:rPr>
        <w:t>、会务须知</w:t>
      </w:r>
    </w:p>
    <w:p w:rsidR="0032446E" w:rsidRPr="006F5EC2" w:rsidRDefault="00F644A1" w:rsidP="00690F84">
      <w:pPr>
        <w:ind w:firstLineChars="200" w:firstLine="560"/>
        <w:rPr>
          <w:rFonts w:asciiTheme="minorEastAsia" w:hAnsiTheme="minorEastAsia"/>
          <w:sz w:val="28"/>
          <w:szCs w:val="28"/>
        </w:rPr>
      </w:pPr>
      <w:r w:rsidRPr="006F5EC2">
        <w:rPr>
          <w:rFonts w:asciiTheme="minorEastAsia" w:hAnsiTheme="minorEastAsia" w:hint="eastAsia"/>
          <w:sz w:val="28"/>
          <w:szCs w:val="28"/>
        </w:rPr>
        <w:t>会务费88</w:t>
      </w:r>
      <w:r w:rsidRPr="006F5EC2">
        <w:rPr>
          <w:rFonts w:asciiTheme="minorEastAsia" w:hAnsiTheme="minorEastAsia"/>
          <w:sz w:val="28"/>
          <w:szCs w:val="28"/>
        </w:rPr>
        <w:t>0</w:t>
      </w:r>
      <w:r w:rsidRPr="006F5EC2">
        <w:rPr>
          <w:rFonts w:asciiTheme="minorEastAsia" w:hAnsiTheme="minorEastAsia" w:hint="eastAsia"/>
          <w:sz w:val="28"/>
          <w:szCs w:val="28"/>
        </w:rPr>
        <w:t>元/人</w:t>
      </w:r>
      <w:r w:rsidR="00E434F9">
        <w:rPr>
          <w:rFonts w:asciiTheme="minorEastAsia" w:hAnsiTheme="minorEastAsia" w:hint="eastAsia"/>
          <w:sz w:val="28"/>
          <w:szCs w:val="28"/>
        </w:rPr>
        <w:t>。</w:t>
      </w:r>
      <w:r w:rsidRPr="006F5EC2">
        <w:rPr>
          <w:rFonts w:asciiTheme="minorEastAsia" w:hAnsiTheme="minorEastAsia" w:hint="eastAsia"/>
          <w:sz w:val="28"/>
          <w:szCs w:val="28"/>
        </w:rPr>
        <w:t>确定参会的编辑同仁须事先将会务费转账至中国高校科技期刊研究会，由中国高校科技期刊研究会统一开</w:t>
      </w:r>
      <w:r w:rsidR="00E434F9">
        <w:rPr>
          <w:rFonts w:asciiTheme="minorEastAsia" w:hAnsiTheme="minorEastAsia" w:hint="eastAsia"/>
          <w:sz w:val="28"/>
          <w:szCs w:val="28"/>
        </w:rPr>
        <w:t>具</w:t>
      </w:r>
      <w:r w:rsidRPr="006F5EC2">
        <w:rPr>
          <w:rFonts w:asciiTheme="minorEastAsia" w:hAnsiTheme="minorEastAsia" w:hint="eastAsia"/>
          <w:sz w:val="28"/>
          <w:szCs w:val="28"/>
        </w:rPr>
        <w:t>会务费票据。开户行：中国农业银行北京市海淀东区支行；开户行号：103100025059；户名：中国高校科技期刊研究会；账号：11250501040011052。</w:t>
      </w:r>
    </w:p>
    <w:p w:rsidR="00BF0FE1" w:rsidRPr="006F5EC2" w:rsidRDefault="00F644A1" w:rsidP="00690F84">
      <w:pPr>
        <w:ind w:firstLineChars="200" w:firstLine="560"/>
        <w:rPr>
          <w:rFonts w:asciiTheme="minorEastAsia" w:hAnsiTheme="minorEastAsia"/>
          <w:sz w:val="28"/>
          <w:szCs w:val="28"/>
        </w:rPr>
      </w:pPr>
      <w:r w:rsidRPr="006F5EC2">
        <w:rPr>
          <w:rFonts w:asciiTheme="minorEastAsia" w:hAnsiTheme="minorEastAsia" w:hint="eastAsia"/>
          <w:sz w:val="28"/>
          <w:szCs w:val="28"/>
        </w:rPr>
        <w:t>注意事项：银行转账或邮局汇款后请及时告知</w:t>
      </w:r>
      <w:r w:rsidR="0032446E" w:rsidRPr="006F5EC2">
        <w:rPr>
          <w:rFonts w:asciiTheme="minorEastAsia" w:hAnsiTheme="minorEastAsia" w:hint="eastAsia"/>
          <w:sz w:val="28"/>
          <w:szCs w:val="28"/>
        </w:rPr>
        <w:t>中国高</w:t>
      </w:r>
      <w:r w:rsidR="00FA35EB" w:rsidRPr="006F5EC2">
        <w:rPr>
          <w:rFonts w:asciiTheme="minorEastAsia" w:hAnsiTheme="minorEastAsia" w:hint="eastAsia"/>
          <w:sz w:val="28"/>
          <w:szCs w:val="28"/>
        </w:rPr>
        <w:t>校期刊研究会</w:t>
      </w:r>
      <w:r w:rsidRPr="006F5EC2">
        <w:rPr>
          <w:rFonts w:asciiTheme="minorEastAsia" w:hAnsiTheme="minorEastAsia" w:hint="eastAsia"/>
          <w:sz w:val="28"/>
          <w:szCs w:val="28"/>
        </w:rPr>
        <w:t>秘书处（cujs@ustb.edu.cn</w:t>
      </w:r>
      <w:r w:rsidR="00D213A4">
        <w:rPr>
          <w:rFonts w:asciiTheme="minorEastAsia" w:hAnsiTheme="minorEastAsia" w:hint="eastAsia"/>
          <w:sz w:val="28"/>
          <w:szCs w:val="28"/>
        </w:rPr>
        <w:t>），内容包括：交费日期，</w:t>
      </w:r>
      <w:r w:rsidRPr="006F5EC2">
        <w:rPr>
          <w:rFonts w:asciiTheme="minorEastAsia" w:hAnsiTheme="minorEastAsia" w:hint="eastAsia"/>
          <w:sz w:val="28"/>
          <w:szCs w:val="28"/>
        </w:rPr>
        <w:t>高职高专期刊专业委员会2018年</w:t>
      </w:r>
      <w:r w:rsidR="00D213A4">
        <w:rPr>
          <w:rFonts w:asciiTheme="minorEastAsia" w:hAnsiTheme="minorEastAsia" w:hint="eastAsia"/>
          <w:sz w:val="28"/>
          <w:szCs w:val="28"/>
        </w:rPr>
        <w:t>年会会务费，</w:t>
      </w:r>
      <w:r w:rsidRPr="006F5EC2">
        <w:rPr>
          <w:rFonts w:asciiTheme="minorEastAsia" w:hAnsiTheme="minorEastAsia" w:hint="eastAsia"/>
          <w:sz w:val="28"/>
          <w:szCs w:val="28"/>
        </w:rPr>
        <w:t>开具发票的抬头、税号，发票的邮寄地址，联系人及电话等信息。交款截止日期为4月</w:t>
      </w:r>
      <w:r w:rsidR="00E434F9">
        <w:rPr>
          <w:rFonts w:asciiTheme="minorEastAsia" w:hAnsiTheme="minorEastAsia" w:hint="eastAsia"/>
          <w:sz w:val="28"/>
          <w:szCs w:val="28"/>
        </w:rPr>
        <w:t>2</w:t>
      </w:r>
      <w:r w:rsidR="004F10F9">
        <w:rPr>
          <w:rFonts w:asciiTheme="minorEastAsia" w:hAnsiTheme="minorEastAsia" w:hint="eastAsia"/>
          <w:sz w:val="28"/>
          <w:szCs w:val="28"/>
        </w:rPr>
        <w:t>0</w:t>
      </w:r>
      <w:r w:rsidR="00D213A4">
        <w:rPr>
          <w:rFonts w:asciiTheme="minorEastAsia" w:hAnsiTheme="minorEastAsia" w:hint="eastAsia"/>
          <w:sz w:val="28"/>
          <w:szCs w:val="28"/>
        </w:rPr>
        <w:t>日，</w:t>
      </w:r>
      <w:r w:rsidRPr="006F5EC2">
        <w:rPr>
          <w:rFonts w:asciiTheme="minorEastAsia" w:hAnsiTheme="minorEastAsia" w:hint="eastAsia"/>
          <w:sz w:val="28"/>
          <w:szCs w:val="28"/>
        </w:rPr>
        <w:t>完成转账后请电话告知</w:t>
      </w:r>
      <w:r w:rsidR="00FA35EB" w:rsidRPr="006F5EC2">
        <w:rPr>
          <w:rFonts w:asciiTheme="minorEastAsia" w:hAnsiTheme="minorEastAsia" w:hint="eastAsia"/>
          <w:sz w:val="28"/>
          <w:szCs w:val="28"/>
        </w:rPr>
        <w:t>本次</w:t>
      </w:r>
      <w:r w:rsidRPr="006F5EC2">
        <w:rPr>
          <w:rFonts w:asciiTheme="minorEastAsia" w:hAnsiTheme="minorEastAsia" w:hint="eastAsia"/>
          <w:sz w:val="28"/>
          <w:szCs w:val="28"/>
        </w:rPr>
        <w:t>会议工作组（0376-6280649）。</w:t>
      </w:r>
    </w:p>
    <w:p w:rsidR="00BF0FE1" w:rsidRPr="006F5EC2" w:rsidRDefault="00F644A1" w:rsidP="00690F84">
      <w:pPr>
        <w:ind w:firstLineChars="200" w:firstLine="560"/>
        <w:rPr>
          <w:rFonts w:asciiTheme="minorEastAsia" w:hAnsiTheme="minorEastAsia"/>
          <w:sz w:val="28"/>
          <w:szCs w:val="28"/>
        </w:rPr>
      </w:pPr>
      <w:r w:rsidRPr="006F5EC2">
        <w:rPr>
          <w:rFonts w:asciiTheme="minorEastAsia" w:hAnsiTheme="minorEastAsia" w:hint="eastAsia"/>
          <w:sz w:val="28"/>
          <w:szCs w:val="28"/>
        </w:rPr>
        <w:t>会议期间食宿费用自理。</w:t>
      </w:r>
    </w:p>
    <w:p w:rsidR="00BF0FE1" w:rsidRPr="006F5EC2" w:rsidRDefault="00F644A1" w:rsidP="00690F84">
      <w:pPr>
        <w:ind w:firstLineChars="200" w:firstLine="560"/>
        <w:rPr>
          <w:rFonts w:asciiTheme="minorEastAsia" w:hAnsiTheme="minorEastAsia"/>
          <w:sz w:val="28"/>
          <w:szCs w:val="28"/>
        </w:rPr>
      </w:pPr>
      <w:r w:rsidRPr="006F5EC2">
        <w:rPr>
          <w:rFonts w:asciiTheme="minorEastAsia" w:hAnsiTheme="minorEastAsia" w:hint="eastAsia"/>
          <w:sz w:val="28"/>
          <w:szCs w:val="28"/>
        </w:rPr>
        <w:t>本次会议由信阳职业技术学院承办。</w:t>
      </w:r>
    </w:p>
    <w:p w:rsidR="00BF0FE1" w:rsidRPr="006F5EC2" w:rsidRDefault="00F644A1" w:rsidP="00690F84">
      <w:pPr>
        <w:ind w:firstLineChars="200" w:firstLine="560"/>
        <w:rPr>
          <w:rFonts w:asciiTheme="minorEastAsia" w:hAnsiTheme="minorEastAsia"/>
          <w:sz w:val="28"/>
          <w:szCs w:val="28"/>
        </w:rPr>
      </w:pPr>
      <w:bookmarkStart w:id="0" w:name="_GoBack"/>
      <w:bookmarkEnd w:id="0"/>
      <w:r w:rsidRPr="006F5EC2">
        <w:rPr>
          <w:rFonts w:asciiTheme="minorEastAsia" w:hAnsiTheme="minorEastAsia" w:hint="eastAsia"/>
          <w:sz w:val="28"/>
          <w:szCs w:val="28"/>
        </w:rPr>
        <w:t>请参会代表于2018年4月</w:t>
      </w:r>
      <w:r w:rsidR="00E434F9">
        <w:rPr>
          <w:rFonts w:asciiTheme="minorEastAsia" w:hAnsiTheme="minorEastAsia" w:hint="eastAsia"/>
          <w:sz w:val="28"/>
          <w:szCs w:val="28"/>
        </w:rPr>
        <w:t>20</w:t>
      </w:r>
      <w:r w:rsidRPr="006F5EC2">
        <w:rPr>
          <w:rFonts w:asciiTheme="minorEastAsia" w:hAnsiTheme="minorEastAsia" w:hint="eastAsia"/>
          <w:sz w:val="28"/>
          <w:szCs w:val="28"/>
        </w:rPr>
        <w:t>日前</w:t>
      </w:r>
      <w:r w:rsidRPr="006F5EC2">
        <w:rPr>
          <w:rFonts w:asciiTheme="minorEastAsia" w:hAnsiTheme="minorEastAsia"/>
          <w:sz w:val="28"/>
          <w:szCs w:val="28"/>
        </w:rPr>
        <w:t>将</w:t>
      </w:r>
      <w:r w:rsidRPr="006F5EC2">
        <w:rPr>
          <w:rFonts w:asciiTheme="minorEastAsia" w:hAnsiTheme="minorEastAsia" w:hint="eastAsia"/>
          <w:sz w:val="28"/>
          <w:szCs w:val="28"/>
        </w:rPr>
        <w:t>会议</w:t>
      </w:r>
      <w:r w:rsidRPr="006F5EC2">
        <w:rPr>
          <w:rFonts w:asciiTheme="minorEastAsia" w:hAnsiTheme="minorEastAsia"/>
          <w:sz w:val="28"/>
          <w:szCs w:val="28"/>
        </w:rPr>
        <w:t>回</w:t>
      </w:r>
      <w:r w:rsidRPr="006F5EC2">
        <w:rPr>
          <w:rFonts w:asciiTheme="minorEastAsia" w:hAnsiTheme="minorEastAsia" w:hint="eastAsia"/>
          <w:sz w:val="28"/>
          <w:szCs w:val="28"/>
        </w:rPr>
        <w:t>执分别</w:t>
      </w:r>
      <w:r w:rsidRPr="006F5EC2">
        <w:rPr>
          <w:rFonts w:asciiTheme="minorEastAsia" w:hAnsiTheme="minorEastAsia"/>
          <w:sz w:val="28"/>
          <w:szCs w:val="28"/>
        </w:rPr>
        <w:t>发至</w:t>
      </w:r>
      <w:r w:rsidRPr="006F5EC2">
        <w:rPr>
          <w:rFonts w:asciiTheme="minorEastAsia" w:hAnsiTheme="minorEastAsia" w:hint="eastAsia"/>
          <w:sz w:val="28"/>
          <w:szCs w:val="28"/>
        </w:rPr>
        <w:t>指定邮箱。</w:t>
      </w:r>
    </w:p>
    <w:p w:rsidR="001B7544" w:rsidRPr="006F5EC2" w:rsidRDefault="00F644A1" w:rsidP="00690F84">
      <w:pPr>
        <w:ind w:firstLineChars="200" w:firstLine="560"/>
        <w:rPr>
          <w:rFonts w:asciiTheme="minorEastAsia" w:hAnsiTheme="minorEastAsia"/>
          <w:sz w:val="28"/>
          <w:szCs w:val="28"/>
        </w:rPr>
      </w:pPr>
      <w:r w:rsidRPr="006F5EC2">
        <w:rPr>
          <w:rFonts w:asciiTheme="minorEastAsia" w:hAnsiTheme="minorEastAsia" w:hint="eastAsia"/>
          <w:sz w:val="28"/>
          <w:szCs w:val="28"/>
        </w:rPr>
        <w:t xml:space="preserve">附件1：会议回执 </w:t>
      </w:r>
      <w:r w:rsidR="006F5EC2" w:rsidRPr="006F5EC2">
        <w:rPr>
          <w:rFonts w:asciiTheme="minorEastAsia" w:hAnsiTheme="minorEastAsia" w:hint="eastAsia"/>
          <w:sz w:val="28"/>
          <w:szCs w:val="28"/>
        </w:rPr>
        <w:t xml:space="preserve">    </w:t>
      </w:r>
      <w:r w:rsidR="001B7544" w:rsidRPr="006F5EC2">
        <w:rPr>
          <w:rFonts w:asciiTheme="minorEastAsia" w:hAnsiTheme="minorEastAsia" w:hint="eastAsia"/>
          <w:sz w:val="28"/>
          <w:szCs w:val="28"/>
        </w:rPr>
        <w:t>附件2：交通路线</w:t>
      </w:r>
    </w:p>
    <w:p w:rsidR="006F5EC2" w:rsidRDefault="006F5EC2" w:rsidP="006F5EC2">
      <w:pPr>
        <w:ind w:leftChars="1923" w:left="4038" w:firstLineChars="150" w:firstLine="420"/>
        <w:rPr>
          <w:rFonts w:asciiTheme="minorEastAsia" w:hAnsiTheme="minorEastAsia"/>
          <w:sz w:val="28"/>
          <w:szCs w:val="28"/>
        </w:rPr>
      </w:pPr>
    </w:p>
    <w:p w:rsidR="00BF0FE1" w:rsidRPr="006F5EC2" w:rsidRDefault="00F644A1" w:rsidP="006F5EC2">
      <w:pPr>
        <w:ind w:leftChars="1923" w:left="4038" w:firstLineChars="150" w:firstLine="420"/>
        <w:rPr>
          <w:rFonts w:asciiTheme="minorEastAsia" w:hAnsiTheme="minorEastAsia"/>
          <w:sz w:val="28"/>
          <w:szCs w:val="28"/>
        </w:rPr>
      </w:pPr>
      <w:r w:rsidRPr="006F5EC2">
        <w:rPr>
          <w:rFonts w:asciiTheme="minorEastAsia" w:hAnsiTheme="minorEastAsia" w:hint="eastAsia"/>
          <w:sz w:val="28"/>
          <w:szCs w:val="28"/>
        </w:rPr>
        <w:t>中国高校科技期刊研究会</w:t>
      </w:r>
    </w:p>
    <w:p w:rsidR="00BF0FE1" w:rsidRDefault="00F644A1">
      <w:pPr>
        <w:jc w:val="center"/>
        <w:rPr>
          <w:rFonts w:asciiTheme="minorEastAsia" w:hAnsiTheme="minorEastAsia"/>
          <w:sz w:val="28"/>
          <w:szCs w:val="28"/>
        </w:rPr>
      </w:pPr>
      <w:r w:rsidRPr="006F5EC2">
        <w:rPr>
          <w:rFonts w:asciiTheme="minorEastAsia" w:hAnsiTheme="minorEastAsia" w:hint="eastAsia"/>
          <w:sz w:val="28"/>
          <w:szCs w:val="28"/>
        </w:rPr>
        <w:t xml:space="preserve">                         </w:t>
      </w:r>
      <w:r w:rsidR="00E434F9">
        <w:rPr>
          <w:rFonts w:asciiTheme="minorEastAsia" w:hAnsiTheme="minorEastAsia" w:hint="eastAsia"/>
          <w:sz w:val="28"/>
          <w:szCs w:val="28"/>
        </w:rPr>
        <w:t>2018</w:t>
      </w:r>
      <w:r w:rsidRPr="006F5EC2">
        <w:rPr>
          <w:rFonts w:asciiTheme="minorEastAsia" w:hAnsiTheme="minorEastAsia" w:hint="eastAsia"/>
          <w:sz w:val="28"/>
          <w:szCs w:val="28"/>
        </w:rPr>
        <w:t>年</w:t>
      </w:r>
      <w:r w:rsidR="00E434F9">
        <w:rPr>
          <w:rFonts w:asciiTheme="minorEastAsia" w:hAnsiTheme="minorEastAsia" w:hint="eastAsia"/>
          <w:sz w:val="28"/>
          <w:szCs w:val="28"/>
        </w:rPr>
        <w:t>3</w:t>
      </w:r>
      <w:r w:rsidRPr="006F5EC2">
        <w:rPr>
          <w:rFonts w:asciiTheme="minorEastAsia" w:hAnsiTheme="minorEastAsia" w:hint="eastAsia"/>
          <w:sz w:val="28"/>
          <w:szCs w:val="28"/>
        </w:rPr>
        <w:t>月</w:t>
      </w:r>
      <w:r w:rsidR="00E434F9">
        <w:rPr>
          <w:rFonts w:asciiTheme="minorEastAsia" w:hAnsiTheme="minorEastAsia" w:hint="eastAsia"/>
          <w:sz w:val="28"/>
          <w:szCs w:val="28"/>
        </w:rPr>
        <w:t>28</w:t>
      </w:r>
      <w:r w:rsidRPr="006F5EC2">
        <w:rPr>
          <w:rFonts w:asciiTheme="minorEastAsia" w:hAnsiTheme="minorEastAsia" w:hint="eastAsia"/>
          <w:sz w:val="28"/>
          <w:szCs w:val="28"/>
        </w:rPr>
        <w:t>日</w:t>
      </w:r>
    </w:p>
    <w:p w:rsidR="002274AC" w:rsidRDefault="002274AC" w:rsidP="00D213A4">
      <w:pPr>
        <w:rPr>
          <w:rFonts w:asciiTheme="minorEastAsia" w:hAnsiTheme="minorEastAsia"/>
          <w:b/>
          <w:sz w:val="30"/>
          <w:szCs w:val="30"/>
        </w:rPr>
      </w:pPr>
    </w:p>
    <w:p w:rsidR="00D213A4" w:rsidRPr="00D213A4" w:rsidRDefault="00F644A1" w:rsidP="00D213A4">
      <w:pPr>
        <w:rPr>
          <w:rFonts w:asciiTheme="minorEastAsia" w:hAnsiTheme="minorEastAsia"/>
          <w:b/>
          <w:sz w:val="30"/>
          <w:szCs w:val="30"/>
        </w:rPr>
      </w:pPr>
      <w:r w:rsidRPr="00D213A4">
        <w:rPr>
          <w:rFonts w:asciiTheme="minorEastAsia" w:hAnsiTheme="minorEastAsia"/>
          <w:b/>
          <w:sz w:val="30"/>
          <w:szCs w:val="30"/>
        </w:rPr>
        <w:t>附件</w:t>
      </w:r>
      <w:r w:rsidRPr="00D213A4">
        <w:rPr>
          <w:rFonts w:asciiTheme="minorEastAsia" w:hAnsiTheme="minorEastAsia" w:hint="eastAsia"/>
          <w:b/>
          <w:sz w:val="30"/>
          <w:szCs w:val="30"/>
        </w:rPr>
        <w:t>1</w:t>
      </w:r>
      <w:r w:rsidRPr="00D213A4">
        <w:rPr>
          <w:rFonts w:asciiTheme="minorEastAsia" w:hAnsiTheme="minorEastAsia"/>
          <w:b/>
          <w:sz w:val="30"/>
          <w:szCs w:val="30"/>
        </w:rPr>
        <w:t>:</w:t>
      </w:r>
    </w:p>
    <w:p w:rsidR="00BF0FE1" w:rsidRPr="00D213A4" w:rsidRDefault="00F644A1" w:rsidP="00D213A4">
      <w:pPr>
        <w:jc w:val="center"/>
        <w:rPr>
          <w:rFonts w:asciiTheme="minorEastAsia" w:hAnsiTheme="minorEastAsia"/>
          <w:b/>
          <w:sz w:val="32"/>
          <w:szCs w:val="32"/>
        </w:rPr>
      </w:pPr>
      <w:r w:rsidRPr="00D213A4">
        <w:rPr>
          <w:rFonts w:asciiTheme="minorEastAsia" w:hAnsiTheme="minorEastAsia" w:cs="宋体" w:hint="eastAsia"/>
          <w:b/>
          <w:bCs/>
          <w:color w:val="000000"/>
          <w:kern w:val="0"/>
          <w:sz w:val="32"/>
          <w:szCs w:val="32"/>
        </w:rPr>
        <w:t>会 议 回 执</w:t>
      </w:r>
    </w:p>
    <w:tbl>
      <w:tblPr>
        <w:tblW w:w="9454" w:type="dxa"/>
        <w:jc w:val="center"/>
        <w:tblLayout w:type="fixed"/>
        <w:tblCellMar>
          <w:left w:w="0" w:type="dxa"/>
          <w:right w:w="0" w:type="dxa"/>
        </w:tblCellMar>
        <w:tblLook w:val="04A0" w:firstRow="1" w:lastRow="0" w:firstColumn="1" w:lastColumn="0" w:noHBand="0" w:noVBand="1"/>
      </w:tblPr>
      <w:tblGrid>
        <w:gridCol w:w="1385"/>
        <w:gridCol w:w="1513"/>
        <w:gridCol w:w="753"/>
        <w:gridCol w:w="1601"/>
        <w:gridCol w:w="1985"/>
        <w:gridCol w:w="708"/>
        <w:gridCol w:w="1509"/>
      </w:tblGrid>
      <w:tr w:rsidR="00BF0FE1">
        <w:trPr>
          <w:trHeight w:val="624"/>
          <w:jc w:val="center"/>
        </w:trPr>
        <w:tc>
          <w:tcPr>
            <w:tcW w:w="1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F0FE1" w:rsidRDefault="00F644A1">
            <w:pPr>
              <w:widowControl/>
              <w:spacing w:before="100" w:beforeAutospacing="1" w:after="100" w:afterAutospacing="1" w:line="530" w:lineRule="atLeast"/>
              <w:jc w:val="center"/>
              <w:rPr>
                <w:rFonts w:asciiTheme="minorEastAsia" w:hAnsiTheme="minorEastAsia" w:cs="宋体"/>
                <w:kern w:val="0"/>
                <w:sz w:val="24"/>
                <w:szCs w:val="24"/>
              </w:rPr>
            </w:pPr>
            <w:r>
              <w:rPr>
                <w:rFonts w:asciiTheme="minorEastAsia" w:hAnsiTheme="minorEastAsia" w:cs="宋体" w:hint="eastAsia"/>
                <w:kern w:val="0"/>
                <w:sz w:val="24"/>
                <w:szCs w:val="24"/>
              </w:rPr>
              <w:t>单位名称</w:t>
            </w:r>
          </w:p>
        </w:tc>
        <w:tc>
          <w:tcPr>
            <w:tcW w:w="8069"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F0FE1" w:rsidRDefault="00BF0FE1">
            <w:pPr>
              <w:widowControl/>
              <w:spacing w:before="100" w:beforeAutospacing="1" w:after="100" w:afterAutospacing="1" w:line="530" w:lineRule="atLeast"/>
              <w:jc w:val="left"/>
              <w:rPr>
                <w:rFonts w:asciiTheme="minorEastAsia" w:hAnsiTheme="minorEastAsia" w:cs="宋体"/>
                <w:kern w:val="0"/>
                <w:sz w:val="24"/>
                <w:szCs w:val="24"/>
              </w:rPr>
            </w:pPr>
          </w:p>
        </w:tc>
      </w:tr>
      <w:tr w:rsidR="00BF0FE1">
        <w:trPr>
          <w:trHeight w:val="624"/>
          <w:jc w:val="center"/>
        </w:trPr>
        <w:tc>
          <w:tcPr>
            <w:tcW w:w="1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F0FE1" w:rsidRDefault="00F644A1">
            <w:pPr>
              <w:widowControl/>
              <w:spacing w:before="100" w:beforeAutospacing="1" w:after="100" w:afterAutospacing="1" w:line="530" w:lineRule="atLeast"/>
              <w:jc w:val="center"/>
              <w:rPr>
                <w:rFonts w:asciiTheme="minorEastAsia" w:hAnsiTheme="minorEastAsia" w:cs="宋体"/>
                <w:kern w:val="0"/>
                <w:sz w:val="24"/>
                <w:szCs w:val="24"/>
              </w:rPr>
            </w:pPr>
            <w:r>
              <w:rPr>
                <w:rFonts w:asciiTheme="minorEastAsia" w:hAnsiTheme="minorEastAsia" w:cs="宋体" w:hint="eastAsia"/>
                <w:kern w:val="0"/>
                <w:sz w:val="24"/>
                <w:szCs w:val="24"/>
              </w:rPr>
              <w:t>通讯地址</w:t>
            </w:r>
          </w:p>
        </w:tc>
        <w:tc>
          <w:tcPr>
            <w:tcW w:w="585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F0FE1" w:rsidRDefault="00BF0FE1">
            <w:pPr>
              <w:widowControl/>
              <w:spacing w:before="100" w:beforeAutospacing="1" w:after="100" w:afterAutospacing="1" w:line="530" w:lineRule="atLeast"/>
              <w:jc w:val="left"/>
              <w:rPr>
                <w:rFonts w:asciiTheme="minorEastAsia" w:hAnsiTheme="minorEastAsia" w:cs="宋体"/>
                <w:kern w:val="0"/>
                <w:sz w:val="24"/>
                <w:szCs w:val="24"/>
              </w:rPr>
            </w:pPr>
          </w:p>
        </w:tc>
        <w:tc>
          <w:tcPr>
            <w:tcW w:w="7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F0FE1" w:rsidRDefault="00F644A1">
            <w:pPr>
              <w:widowControl/>
              <w:spacing w:before="100" w:beforeAutospacing="1" w:after="100" w:afterAutospacing="1" w:line="530" w:lineRule="atLeast"/>
              <w:jc w:val="center"/>
              <w:rPr>
                <w:rFonts w:asciiTheme="minorEastAsia" w:hAnsiTheme="minorEastAsia" w:cs="宋体"/>
                <w:kern w:val="0"/>
                <w:sz w:val="24"/>
                <w:szCs w:val="24"/>
              </w:rPr>
            </w:pPr>
            <w:r>
              <w:rPr>
                <w:rFonts w:asciiTheme="minorEastAsia" w:hAnsiTheme="minorEastAsia" w:cs="宋体" w:hint="eastAsia"/>
                <w:kern w:val="0"/>
                <w:sz w:val="24"/>
                <w:szCs w:val="24"/>
              </w:rPr>
              <w:t>邮编</w:t>
            </w:r>
          </w:p>
        </w:tc>
        <w:tc>
          <w:tcPr>
            <w:tcW w:w="15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F0FE1" w:rsidRDefault="00BF0FE1">
            <w:pPr>
              <w:widowControl/>
              <w:spacing w:before="100" w:beforeAutospacing="1" w:after="100" w:afterAutospacing="1" w:line="530" w:lineRule="atLeast"/>
              <w:rPr>
                <w:rFonts w:asciiTheme="minorEastAsia" w:hAnsiTheme="minorEastAsia" w:cs="宋体"/>
                <w:kern w:val="0"/>
                <w:sz w:val="24"/>
                <w:szCs w:val="24"/>
              </w:rPr>
            </w:pPr>
          </w:p>
        </w:tc>
      </w:tr>
      <w:tr w:rsidR="00BF0FE1">
        <w:trPr>
          <w:trHeight w:val="624"/>
          <w:jc w:val="center"/>
        </w:trPr>
        <w:tc>
          <w:tcPr>
            <w:tcW w:w="1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F0FE1" w:rsidRDefault="00F644A1">
            <w:pPr>
              <w:widowControl/>
              <w:spacing w:before="100" w:beforeAutospacing="1" w:after="100" w:afterAutospacing="1" w:line="530" w:lineRule="atLeast"/>
              <w:jc w:val="center"/>
              <w:rPr>
                <w:rFonts w:asciiTheme="minorEastAsia" w:hAnsiTheme="minorEastAsia" w:cs="宋体"/>
                <w:kern w:val="0"/>
                <w:sz w:val="24"/>
                <w:szCs w:val="24"/>
              </w:rPr>
            </w:pPr>
            <w:r>
              <w:rPr>
                <w:rFonts w:asciiTheme="minorEastAsia" w:hAnsiTheme="minorEastAsia" w:cs="宋体" w:hint="eastAsia"/>
                <w:kern w:val="0"/>
                <w:sz w:val="24"/>
                <w:szCs w:val="24"/>
              </w:rPr>
              <w:t>姓名</w:t>
            </w:r>
          </w:p>
        </w:tc>
        <w:tc>
          <w:tcPr>
            <w:tcW w:w="1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F0FE1" w:rsidRDefault="00F644A1">
            <w:pPr>
              <w:widowControl/>
              <w:spacing w:before="100" w:beforeAutospacing="1" w:after="100" w:afterAutospacing="1" w:line="530" w:lineRule="atLeast"/>
              <w:jc w:val="center"/>
              <w:rPr>
                <w:rFonts w:asciiTheme="minorEastAsia" w:hAnsiTheme="minorEastAsia" w:cs="宋体"/>
                <w:kern w:val="0"/>
                <w:sz w:val="24"/>
                <w:szCs w:val="24"/>
              </w:rPr>
            </w:pPr>
            <w:r>
              <w:rPr>
                <w:rFonts w:asciiTheme="minorEastAsia" w:hAnsiTheme="minorEastAsia" w:cs="宋体" w:hint="eastAsia"/>
                <w:kern w:val="0"/>
                <w:sz w:val="24"/>
                <w:szCs w:val="24"/>
              </w:rPr>
              <w:t>职务</w:t>
            </w:r>
            <w:r w:rsidR="00E434F9">
              <w:rPr>
                <w:rFonts w:asciiTheme="minorEastAsia" w:hAnsiTheme="minorEastAsia" w:cs="宋体" w:hint="eastAsia"/>
                <w:kern w:val="0"/>
                <w:sz w:val="24"/>
                <w:szCs w:val="24"/>
              </w:rPr>
              <w:t>/职称</w:t>
            </w:r>
          </w:p>
        </w:tc>
        <w:tc>
          <w:tcPr>
            <w:tcW w:w="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F0FE1" w:rsidRDefault="00F644A1">
            <w:pPr>
              <w:widowControl/>
              <w:spacing w:before="100" w:beforeAutospacing="1" w:after="100" w:afterAutospacing="1" w:line="530" w:lineRule="atLeast"/>
              <w:jc w:val="center"/>
              <w:rPr>
                <w:rFonts w:asciiTheme="minorEastAsia" w:hAnsiTheme="minorEastAsia" w:cs="宋体"/>
                <w:kern w:val="0"/>
                <w:sz w:val="24"/>
                <w:szCs w:val="24"/>
              </w:rPr>
            </w:pPr>
            <w:r>
              <w:rPr>
                <w:rFonts w:asciiTheme="minorEastAsia" w:hAnsiTheme="minorEastAsia" w:cs="宋体" w:hint="eastAsia"/>
                <w:kern w:val="0"/>
                <w:sz w:val="24"/>
                <w:szCs w:val="24"/>
              </w:rPr>
              <w:t>性别</w:t>
            </w:r>
          </w:p>
        </w:tc>
        <w:tc>
          <w:tcPr>
            <w:tcW w:w="16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F0FE1" w:rsidRDefault="00F644A1">
            <w:pPr>
              <w:widowControl/>
              <w:spacing w:before="100" w:beforeAutospacing="1" w:after="100" w:afterAutospacing="1" w:line="530" w:lineRule="atLeast"/>
              <w:jc w:val="center"/>
              <w:rPr>
                <w:rFonts w:asciiTheme="minorEastAsia" w:hAnsiTheme="minorEastAsia" w:cs="宋体"/>
                <w:kern w:val="0"/>
                <w:sz w:val="24"/>
                <w:szCs w:val="24"/>
              </w:rPr>
            </w:pPr>
            <w:r>
              <w:rPr>
                <w:rFonts w:asciiTheme="minorEastAsia" w:hAnsiTheme="minorEastAsia" w:cs="宋体" w:hint="eastAsia"/>
                <w:kern w:val="0"/>
                <w:sz w:val="24"/>
                <w:szCs w:val="24"/>
              </w:rPr>
              <w:t>手机</w:t>
            </w:r>
          </w:p>
        </w:tc>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F0FE1" w:rsidRDefault="00F644A1">
            <w:pPr>
              <w:widowControl/>
              <w:spacing w:before="100" w:beforeAutospacing="1" w:after="100" w:afterAutospacing="1" w:line="530" w:lineRule="atLeast"/>
              <w:jc w:val="center"/>
              <w:rPr>
                <w:rFonts w:asciiTheme="minorEastAsia" w:hAnsiTheme="minorEastAsia" w:cs="宋体"/>
                <w:kern w:val="0"/>
                <w:sz w:val="24"/>
                <w:szCs w:val="24"/>
              </w:rPr>
            </w:pPr>
            <w:r>
              <w:rPr>
                <w:rFonts w:asciiTheme="minorEastAsia" w:hAnsiTheme="minorEastAsia" w:cs="宋体" w:hint="eastAsia"/>
                <w:kern w:val="0"/>
                <w:sz w:val="24"/>
                <w:szCs w:val="24"/>
              </w:rPr>
              <w:t>电话</w:t>
            </w:r>
          </w:p>
        </w:tc>
        <w:tc>
          <w:tcPr>
            <w:tcW w:w="221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F0FE1" w:rsidRDefault="00F644A1">
            <w:pPr>
              <w:widowControl/>
              <w:spacing w:before="100" w:beforeAutospacing="1" w:after="100" w:afterAutospacing="1" w:line="530" w:lineRule="atLeast"/>
              <w:jc w:val="center"/>
              <w:rPr>
                <w:rFonts w:asciiTheme="minorEastAsia" w:hAnsiTheme="minorEastAsia" w:cs="宋体"/>
                <w:kern w:val="0"/>
                <w:sz w:val="24"/>
                <w:szCs w:val="24"/>
              </w:rPr>
            </w:pPr>
            <w:r>
              <w:rPr>
                <w:rFonts w:asciiTheme="minorEastAsia" w:hAnsiTheme="minorEastAsia" w:cs="宋体" w:hint="eastAsia"/>
                <w:kern w:val="0"/>
                <w:sz w:val="24"/>
                <w:szCs w:val="24"/>
              </w:rPr>
              <w:t>QQ或邮箱</w:t>
            </w:r>
          </w:p>
        </w:tc>
      </w:tr>
      <w:tr w:rsidR="00BF0FE1">
        <w:trPr>
          <w:trHeight w:val="624"/>
          <w:jc w:val="center"/>
        </w:trPr>
        <w:tc>
          <w:tcPr>
            <w:tcW w:w="1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0FE1" w:rsidRDefault="00BF0FE1">
            <w:pPr>
              <w:widowControl/>
              <w:spacing w:before="100" w:beforeAutospacing="1" w:after="100" w:afterAutospacing="1" w:line="530" w:lineRule="atLeast"/>
              <w:rPr>
                <w:rFonts w:asciiTheme="minorEastAsia" w:hAnsiTheme="minorEastAsia" w:cs="宋体"/>
                <w:kern w:val="0"/>
                <w:sz w:val="24"/>
                <w:szCs w:val="24"/>
              </w:rPr>
            </w:pPr>
          </w:p>
        </w:tc>
        <w:tc>
          <w:tcPr>
            <w:tcW w:w="1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0FE1" w:rsidRDefault="00BF0FE1">
            <w:pPr>
              <w:widowControl/>
              <w:spacing w:before="100" w:beforeAutospacing="1" w:after="100" w:afterAutospacing="1" w:line="530" w:lineRule="atLeast"/>
              <w:rPr>
                <w:rFonts w:asciiTheme="minorEastAsia" w:hAnsiTheme="minorEastAsia" w:cs="宋体"/>
                <w:kern w:val="0"/>
                <w:sz w:val="24"/>
                <w:szCs w:val="24"/>
              </w:rPr>
            </w:pPr>
          </w:p>
        </w:tc>
        <w:tc>
          <w:tcPr>
            <w:tcW w:w="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0FE1" w:rsidRDefault="00BF0FE1">
            <w:pPr>
              <w:widowControl/>
              <w:spacing w:before="100" w:beforeAutospacing="1" w:after="100" w:afterAutospacing="1" w:line="530" w:lineRule="atLeast"/>
              <w:rPr>
                <w:rFonts w:asciiTheme="minorEastAsia" w:hAnsiTheme="minorEastAsia" w:cs="宋体"/>
                <w:kern w:val="0"/>
                <w:sz w:val="24"/>
                <w:szCs w:val="24"/>
              </w:rPr>
            </w:pPr>
          </w:p>
        </w:tc>
        <w:tc>
          <w:tcPr>
            <w:tcW w:w="16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0FE1" w:rsidRDefault="00BF0FE1">
            <w:pPr>
              <w:widowControl/>
              <w:spacing w:before="100" w:beforeAutospacing="1" w:after="100" w:afterAutospacing="1" w:line="530" w:lineRule="atLeast"/>
              <w:rPr>
                <w:rFonts w:asciiTheme="minorEastAsia" w:hAnsiTheme="minorEastAsia" w:cs="宋体"/>
                <w:kern w:val="0"/>
                <w:sz w:val="24"/>
                <w:szCs w:val="24"/>
              </w:rPr>
            </w:pPr>
          </w:p>
        </w:tc>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0FE1" w:rsidRDefault="00BF0FE1">
            <w:pPr>
              <w:widowControl/>
              <w:spacing w:before="100" w:beforeAutospacing="1" w:after="100" w:afterAutospacing="1" w:line="530" w:lineRule="atLeast"/>
              <w:rPr>
                <w:rFonts w:asciiTheme="minorEastAsia" w:hAnsiTheme="minorEastAsia" w:cs="宋体"/>
                <w:kern w:val="0"/>
                <w:sz w:val="24"/>
                <w:szCs w:val="24"/>
              </w:rPr>
            </w:pPr>
          </w:p>
        </w:tc>
        <w:tc>
          <w:tcPr>
            <w:tcW w:w="221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0FE1" w:rsidRDefault="00BF0FE1">
            <w:pPr>
              <w:widowControl/>
              <w:spacing w:before="100" w:beforeAutospacing="1" w:after="100" w:afterAutospacing="1" w:line="530" w:lineRule="atLeast"/>
              <w:rPr>
                <w:rFonts w:asciiTheme="minorEastAsia" w:hAnsiTheme="minorEastAsia" w:cs="宋体"/>
                <w:kern w:val="0"/>
                <w:sz w:val="24"/>
                <w:szCs w:val="24"/>
              </w:rPr>
            </w:pPr>
          </w:p>
        </w:tc>
      </w:tr>
      <w:tr w:rsidR="00BF0FE1">
        <w:trPr>
          <w:trHeight w:val="624"/>
          <w:jc w:val="center"/>
        </w:trPr>
        <w:tc>
          <w:tcPr>
            <w:tcW w:w="1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0FE1" w:rsidRDefault="00BF0FE1">
            <w:pPr>
              <w:widowControl/>
              <w:spacing w:before="100" w:beforeAutospacing="1" w:after="100" w:afterAutospacing="1" w:line="530" w:lineRule="atLeast"/>
              <w:rPr>
                <w:rFonts w:asciiTheme="minorEastAsia" w:hAnsiTheme="minorEastAsia" w:cs="宋体"/>
                <w:kern w:val="0"/>
                <w:sz w:val="24"/>
                <w:szCs w:val="24"/>
              </w:rPr>
            </w:pPr>
          </w:p>
        </w:tc>
        <w:tc>
          <w:tcPr>
            <w:tcW w:w="1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0FE1" w:rsidRDefault="00BF0FE1">
            <w:pPr>
              <w:widowControl/>
              <w:spacing w:before="100" w:beforeAutospacing="1" w:after="100" w:afterAutospacing="1" w:line="530" w:lineRule="atLeast"/>
              <w:jc w:val="center"/>
              <w:rPr>
                <w:rFonts w:asciiTheme="minorEastAsia" w:hAnsiTheme="minorEastAsia" w:cs="宋体"/>
                <w:kern w:val="0"/>
                <w:sz w:val="24"/>
                <w:szCs w:val="24"/>
              </w:rPr>
            </w:pPr>
          </w:p>
        </w:tc>
        <w:tc>
          <w:tcPr>
            <w:tcW w:w="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0FE1" w:rsidRDefault="00BF0FE1">
            <w:pPr>
              <w:widowControl/>
              <w:spacing w:before="100" w:beforeAutospacing="1" w:after="100" w:afterAutospacing="1" w:line="530" w:lineRule="atLeast"/>
              <w:rPr>
                <w:rFonts w:asciiTheme="minorEastAsia" w:hAnsiTheme="minorEastAsia" w:cs="宋体"/>
                <w:kern w:val="0"/>
                <w:sz w:val="24"/>
                <w:szCs w:val="24"/>
              </w:rPr>
            </w:pPr>
          </w:p>
        </w:tc>
        <w:tc>
          <w:tcPr>
            <w:tcW w:w="16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0FE1" w:rsidRDefault="00BF0FE1">
            <w:pPr>
              <w:widowControl/>
              <w:spacing w:before="100" w:beforeAutospacing="1" w:after="100" w:afterAutospacing="1" w:line="530" w:lineRule="atLeast"/>
              <w:rPr>
                <w:rFonts w:asciiTheme="minorEastAsia" w:hAnsiTheme="minorEastAsia" w:cs="宋体"/>
                <w:kern w:val="0"/>
                <w:sz w:val="24"/>
                <w:szCs w:val="24"/>
              </w:rPr>
            </w:pPr>
          </w:p>
        </w:tc>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0FE1" w:rsidRDefault="00BF0FE1">
            <w:pPr>
              <w:widowControl/>
              <w:spacing w:before="100" w:beforeAutospacing="1" w:after="100" w:afterAutospacing="1" w:line="530" w:lineRule="atLeast"/>
              <w:rPr>
                <w:rFonts w:asciiTheme="minorEastAsia" w:hAnsiTheme="minorEastAsia" w:cs="宋体"/>
                <w:kern w:val="0"/>
                <w:sz w:val="24"/>
                <w:szCs w:val="24"/>
              </w:rPr>
            </w:pPr>
          </w:p>
        </w:tc>
        <w:tc>
          <w:tcPr>
            <w:tcW w:w="221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0FE1" w:rsidRDefault="00BF0FE1">
            <w:pPr>
              <w:widowControl/>
              <w:spacing w:before="100" w:beforeAutospacing="1" w:after="100" w:afterAutospacing="1" w:line="530" w:lineRule="atLeast"/>
              <w:rPr>
                <w:rFonts w:asciiTheme="minorEastAsia" w:hAnsiTheme="minorEastAsia" w:cs="宋体"/>
                <w:kern w:val="0"/>
                <w:sz w:val="24"/>
                <w:szCs w:val="24"/>
              </w:rPr>
            </w:pPr>
          </w:p>
        </w:tc>
      </w:tr>
      <w:tr w:rsidR="00BF0FE1">
        <w:trPr>
          <w:trHeight w:val="624"/>
          <w:jc w:val="center"/>
        </w:trPr>
        <w:tc>
          <w:tcPr>
            <w:tcW w:w="1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0FE1" w:rsidRDefault="00BF0FE1">
            <w:pPr>
              <w:widowControl/>
              <w:spacing w:before="100" w:beforeAutospacing="1" w:after="100" w:afterAutospacing="1" w:line="530" w:lineRule="atLeast"/>
              <w:rPr>
                <w:rFonts w:asciiTheme="minorEastAsia" w:hAnsiTheme="minorEastAsia" w:cs="宋体"/>
                <w:kern w:val="0"/>
                <w:sz w:val="24"/>
                <w:szCs w:val="24"/>
              </w:rPr>
            </w:pPr>
          </w:p>
        </w:tc>
        <w:tc>
          <w:tcPr>
            <w:tcW w:w="1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0FE1" w:rsidRDefault="00BF0FE1">
            <w:pPr>
              <w:widowControl/>
              <w:spacing w:before="100" w:beforeAutospacing="1" w:after="100" w:afterAutospacing="1" w:line="530" w:lineRule="atLeast"/>
              <w:rPr>
                <w:rFonts w:asciiTheme="minorEastAsia" w:hAnsiTheme="minorEastAsia" w:cs="宋体"/>
                <w:kern w:val="0"/>
                <w:sz w:val="24"/>
                <w:szCs w:val="24"/>
              </w:rPr>
            </w:pPr>
          </w:p>
        </w:tc>
        <w:tc>
          <w:tcPr>
            <w:tcW w:w="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0FE1" w:rsidRDefault="00BF0FE1">
            <w:pPr>
              <w:widowControl/>
              <w:spacing w:before="100" w:beforeAutospacing="1" w:after="100" w:afterAutospacing="1" w:line="530" w:lineRule="atLeast"/>
              <w:rPr>
                <w:rFonts w:asciiTheme="minorEastAsia" w:hAnsiTheme="minorEastAsia" w:cs="宋体"/>
                <w:kern w:val="0"/>
                <w:sz w:val="24"/>
                <w:szCs w:val="24"/>
              </w:rPr>
            </w:pPr>
          </w:p>
        </w:tc>
        <w:tc>
          <w:tcPr>
            <w:tcW w:w="16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0FE1" w:rsidRDefault="00BF0FE1">
            <w:pPr>
              <w:widowControl/>
              <w:spacing w:before="100" w:beforeAutospacing="1" w:after="100" w:afterAutospacing="1" w:line="530" w:lineRule="atLeast"/>
              <w:rPr>
                <w:rFonts w:asciiTheme="minorEastAsia" w:hAnsiTheme="minorEastAsia" w:cs="宋体"/>
                <w:kern w:val="0"/>
                <w:sz w:val="24"/>
                <w:szCs w:val="24"/>
              </w:rPr>
            </w:pPr>
          </w:p>
        </w:tc>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0FE1" w:rsidRDefault="00BF0FE1">
            <w:pPr>
              <w:widowControl/>
              <w:spacing w:before="100" w:beforeAutospacing="1" w:after="100" w:afterAutospacing="1" w:line="530" w:lineRule="atLeast"/>
              <w:rPr>
                <w:rFonts w:asciiTheme="minorEastAsia" w:hAnsiTheme="minorEastAsia" w:cs="宋体"/>
                <w:kern w:val="0"/>
                <w:sz w:val="24"/>
                <w:szCs w:val="24"/>
              </w:rPr>
            </w:pPr>
          </w:p>
        </w:tc>
        <w:tc>
          <w:tcPr>
            <w:tcW w:w="221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0FE1" w:rsidRDefault="00BF0FE1">
            <w:pPr>
              <w:widowControl/>
              <w:spacing w:before="100" w:beforeAutospacing="1" w:after="100" w:afterAutospacing="1" w:line="530" w:lineRule="atLeast"/>
              <w:rPr>
                <w:rFonts w:asciiTheme="minorEastAsia" w:hAnsiTheme="minorEastAsia" w:cs="宋体"/>
                <w:kern w:val="0"/>
                <w:sz w:val="24"/>
                <w:szCs w:val="24"/>
              </w:rPr>
            </w:pPr>
          </w:p>
        </w:tc>
      </w:tr>
      <w:tr w:rsidR="00BF0FE1">
        <w:trPr>
          <w:trHeight w:val="624"/>
          <w:jc w:val="center"/>
        </w:trPr>
        <w:tc>
          <w:tcPr>
            <w:tcW w:w="13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0FE1" w:rsidRDefault="00BF0FE1">
            <w:pPr>
              <w:widowControl/>
              <w:spacing w:before="100" w:beforeAutospacing="1" w:after="100" w:afterAutospacing="1" w:line="530" w:lineRule="atLeast"/>
              <w:rPr>
                <w:rFonts w:asciiTheme="minorEastAsia" w:hAnsiTheme="minorEastAsia" w:cs="宋体"/>
                <w:kern w:val="0"/>
                <w:sz w:val="24"/>
                <w:szCs w:val="24"/>
              </w:rPr>
            </w:pPr>
          </w:p>
        </w:tc>
        <w:tc>
          <w:tcPr>
            <w:tcW w:w="15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0FE1" w:rsidRDefault="00BF0FE1">
            <w:pPr>
              <w:widowControl/>
              <w:spacing w:before="100" w:beforeAutospacing="1" w:after="100" w:afterAutospacing="1" w:line="530" w:lineRule="atLeast"/>
              <w:rPr>
                <w:rFonts w:asciiTheme="minorEastAsia" w:hAnsiTheme="minorEastAsia" w:cs="宋体"/>
                <w:kern w:val="0"/>
                <w:sz w:val="24"/>
                <w:szCs w:val="24"/>
              </w:rPr>
            </w:pPr>
          </w:p>
        </w:tc>
        <w:tc>
          <w:tcPr>
            <w:tcW w:w="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0FE1" w:rsidRDefault="00BF0FE1">
            <w:pPr>
              <w:widowControl/>
              <w:spacing w:before="100" w:beforeAutospacing="1" w:after="100" w:afterAutospacing="1" w:line="530" w:lineRule="atLeast"/>
              <w:rPr>
                <w:rFonts w:asciiTheme="minorEastAsia" w:hAnsiTheme="minorEastAsia" w:cs="宋体"/>
                <w:kern w:val="0"/>
                <w:sz w:val="24"/>
                <w:szCs w:val="24"/>
              </w:rPr>
            </w:pPr>
          </w:p>
        </w:tc>
        <w:tc>
          <w:tcPr>
            <w:tcW w:w="16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0FE1" w:rsidRDefault="00BF0FE1">
            <w:pPr>
              <w:widowControl/>
              <w:spacing w:before="100" w:beforeAutospacing="1" w:after="100" w:afterAutospacing="1" w:line="530" w:lineRule="atLeast"/>
              <w:rPr>
                <w:rFonts w:asciiTheme="minorEastAsia" w:hAnsiTheme="minorEastAsia" w:cs="宋体"/>
                <w:kern w:val="0"/>
                <w:sz w:val="24"/>
                <w:szCs w:val="24"/>
              </w:rPr>
            </w:pPr>
          </w:p>
        </w:tc>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0FE1" w:rsidRDefault="00BF0FE1">
            <w:pPr>
              <w:widowControl/>
              <w:spacing w:before="100" w:beforeAutospacing="1" w:after="100" w:afterAutospacing="1" w:line="530" w:lineRule="atLeast"/>
              <w:rPr>
                <w:rFonts w:asciiTheme="minorEastAsia" w:hAnsiTheme="minorEastAsia" w:cs="宋体"/>
                <w:kern w:val="0"/>
                <w:sz w:val="24"/>
                <w:szCs w:val="24"/>
              </w:rPr>
            </w:pPr>
          </w:p>
        </w:tc>
        <w:tc>
          <w:tcPr>
            <w:tcW w:w="221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F0FE1" w:rsidRDefault="00BF0FE1">
            <w:pPr>
              <w:widowControl/>
              <w:spacing w:before="100" w:beforeAutospacing="1" w:after="100" w:afterAutospacing="1" w:line="530" w:lineRule="atLeast"/>
              <w:rPr>
                <w:rFonts w:asciiTheme="minorEastAsia" w:hAnsiTheme="minorEastAsia" w:cs="宋体"/>
                <w:kern w:val="0"/>
                <w:sz w:val="24"/>
                <w:szCs w:val="24"/>
              </w:rPr>
            </w:pPr>
          </w:p>
        </w:tc>
      </w:tr>
      <w:tr w:rsidR="00BF0FE1">
        <w:trPr>
          <w:trHeight w:val="545"/>
          <w:jc w:val="center"/>
        </w:trPr>
        <w:tc>
          <w:tcPr>
            <w:tcW w:w="2898"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F0FE1" w:rsidRDefault="00F644A1">
            <w:pPr>
              <w:widowControl/>
              <w:spacing w:before="100" w:beforeAutospacing="1" w:after="100" w:afterAutospacing="1" w:line="530" w:lineRule="atLeast"/>
              <w:jc w:val="center"/>
              <w:rPr>
                <w:rFonts w:asciiTheme="minorEastAsia" w:hAnsiTheme="minorEastAsia" w:cs="宋体"/>
                <w:kern w:val="0"/>
                <w:sz w:val="24"/>
                <w:szCs w:val="24"/>
              </w:rPr>
            </w:pPr>
            <w:r>
              <w:rPr>
                <w:rFonts w:asciiTheme="minorEastAsia" w:hAnsiTheme="minorEastAsia" w:cs="宋体" w:hint="eastAsia"/>
                <w:kern w:val="0"/>
                <w:sz w:val="24"/>
                <w:szCs w:val="24"/>
              </w:rPr>
              <w:t>住宿预订</w:t>
            </w:r>
          </w:p>
        </w:tc>
        <w:tc>
          <w:tcPr>
            <w:tcW w:w="6556"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F0FE1" w:rsidRDefault="00F644A1" w:rsidP="00D213A4">
            <w:pPr>
              <w:widowControl/>
              <w:spacing w:before="100" w:beforeAutospacing="1" w:after="100" w:afterAutospacing="1" w:line="530" w:lineRule="atLeast"/>
              <w:jc w:val="center"/>
              <w:rPr>
                <w:rFonts w:asciiTheme="minorEastAsia" w:hAnsiTheme="minorEastAsia" w:cs="宋体"/>
                <w:kern w:val="0"/>
                <w:sz w:val="24"/>
                <w:szCs w:val="24"/>
              </w:rPr>
            </w:pPr>
            <w:r>
              <w:rPr>
                <w:rFonts w:asciiTheme="minorEastAsia" w:hAnsiTheme="minorEastAsia" w:cs="宋体" w:hint="eastAsia"/>
                <w:kern w:val="0"/>
                <w:sz w:val="24"/>
                <w:szCs w:val="24"/>
              </w:rPr>
              <w:t>□双人标准间</w:t>
            </w:r>
            <w:r w:rsidR="00D213A4">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□单人间</w:t>
            </w:r>
          </w:p>
        </w:tc>
      </w:tr>
    </w:tbl>
    <w:p w:rsidR="00BF0FE1" w:rsidRDefault="00F644A1">
      <w:pPr>
        <w:rPr>
          <w:rFonts w:asciiTheme="minorEastAsia" w:hAnsiTheme="minorEastAsia"/>
          <w:sz w:val="30"/>
          <w:szCs w:val="30"/>
        </w:rPr>
      </w:pPr>
      <w:r>
        <w:rPr>
          <w:rFonts w:asciiTheme="minorEastAsia" w:hAnsiTheme="minorEastAsia" w:hint="eastAsia"/>
          <w:sz w:val="30"/>
          <w:szCs w:val="30"/>
        </w:rPr>
        <w:t>联系人：张廷远   杨琦</w:t>
      </w:r>
    </w:p>
    <w:p w:rsidR="00BF0FE1" w:rsidRDefault="00F644A1" w:rsidP="006F5EC2">
      <w:pPr>
        <w:rPr>
          <w:rFonts w:asciiTheme="minorEastAsia" w:hAnsiTheme="minorEastAsia"/>
          <w:sz w:val="30"/>
          <w:szCs w:val="30"/>
        </w:rPr>
      </w:pPr>
      <w:r>
        <w:rPr>
          <w:rFonts w:asciiTheme="minorEastAsia" w:hAnsiTheme="minorEastAsia" w:hint="eastAsia"/>
          <w:sz w:val="30"/>
          <w:szCs w:val="30"/>
        </w:rPr>
        <w:t xml:space="preserve">电话：0376-6280649  </w:t>
      </w:r>
      <w:r w:rsidR="00D213A4">
        <w:rPr>
          <w:rFonts w:asciiTheme="minorEastAsia" w:hAnsiTheme="minorEastAsia" w:hint="eastAsia"/>
          <w:sz w:val="30"/>
          <w:szCs w:val="30"/>
        </w:rPr>
        <w:t xml:space="preserve">   </w:t>
      </w:r>
      <w:r>
        <w:rPr>
          <w:rFonts w:asciiTheme="minorEastAsia" w:hAnsiTheme="minorEastAsia" w:hint="eastAsia"/>
          <w:sz w:val="30"/>
          <w:szCs w:val="30"/>
        </w:rPr>
        <w:t xml:space="preserve">  邮箱:xyzyxb2008@sina.com</w:t>
      </w:r>
    </w:p>
    <w:p w:rsidR="006F5EC2" w:rsidRDefault="006F5EC2" w:rsidP="001B7544">
      <w:pPr>
        <w:rPr>
          <w:rFonts w:asciiTheme="minorEastAsia" w:hAnsiTheme="minorEastAsia"/>
          <w:sz w:val="30"/>
          <w:szCs w:val="30"/>
        </w:rPr>
      </w:pPr>
    </w:p>
    <w:p w:rsidR="006F5EC2" w:rsidRPr="00D213A4" w:rsidRDefault="006F5EC2" w:rsidP="001B7544">
      <w:pPr>
        <w:rPr>
          <w:rFonts w:asciiTheme="minorEastAsia" w:hAnsiTheme="minorEastAsia"/>
          <w:b/>
          <w:sz w:val="30"/>
          <w:szCs w:val="30"/>
        </w:rPr>
      </w:pPr>
      <w:r w:rsidRPr="00D213A4">
        <w:rPr>
          <w:rFonts w:asciiTheme="minorEastAsia" w:hAnsiTheme="minorEastAsia" w:hint="eastAsia"/>
          <w:b/>
          <w:sz w:val="30"/>
          <w:szCs w:val="30"/>
        </w:rPr>
        <w:t>附件2：交通路线</w:t>
      </w:r>
    </w:p>
    <w:p w:rsidR="00D213A4" w:rsidRDefault="001B7544" w:rsidP="00D213A4">
      <w:pPr>
        <w:ind w:firstLineChars="200" w:firstLine="600"/>
        <w:rPr>
          <w:rFonts w:asciiTheme="minorEastAsia" w:hAnsiTheme="minorEastAsia"/>
          <w:sz w:val="30"/>
          <w:szCs w:val="30"/>
        </w:rPr>
      </w:pPr>
      <w:r>
        <w:rPr>
          <w:rFonts w:asciiTheme="minorEastAsia" w:hAnsiTheme="minorEastAsia" w:hint="eastAsia"/>
          <w:sz w:val="30"/>
          <w:szCs w:val="30"/>
        </w:rPr>
        <w:t>自驾路线：自信阳南、北过来，可由京港澳高速或大广高速转沪陕高速至信阳新区口下，沿信阳羊山新区24大街由北至南到信阳职业技术学院西门即可。</w:t>
      </w:r>
    </w:p>
    <w:p w:rsidR="001B7544" w:rsidRDefault="001B7544" w:rsidP="00D213A4">
      <w:pPr>
        <w:ind w:firstLineChars="200" w:firstLine="600"/>
        <w:rPr>
          <w:rFonts w:asciiTheme="minorEastAsia" w:hAnsiTheme="minorEastAsia"/>
          <w:sz w:val="30"/>
          <w:szCs w:val="30"/>
        </w:rPr>
      </w:pPr>
      <w:r>
        <w:rPr>
          <w:rFonts w:asciiTheme="minorEastAsia" w:hAnsiTheme="minorEastAsia" w:hint="eastAsia"/>
          <w:sz w:val="30"/>
          <w:szCs w:val="30"/>
        </w:rPr>
        <w:t>高铁路线：乘高铁至信阳东站下车，打出租车到信阳职业技术学院西门（约20元）。</w:t>
      </w:r>
    </w:p>
    <w:sectPr w:rsidR="001B7544" w:rsidSect="00050D68">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746" w:rsidRDefault="00EF5746" w:rsidP="00DB2A4A">
      <w:r>
        <w:separator/>
      </w:r>
    </w:p>
  </w:endnote>
  <w:endnote w:type="continuationSeparator" w:id="0">
    <w:p w:rsidR="00EF5746" w:rsidRDefault="00EF5746" w:rsidP="00DB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8E" w:rsidRDefault="001D1F8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8E" w:rsidRDefault="001D1F8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8E" w:rsidRDefault="001D1F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746" w:rsidRDefault="00EF5746" w:rsidP="00DB2A4A">
      <w:r>
        <w:separator/>
      </w:r>
    </w:p>
  </w:footnote>
  <w:footnote w:type="continuationSeparator" w:id="0">
    <w:p w:rsidR="00EF5746" w:rsidRDefault="00EF5746" w:rsidP="00DB2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8E" w:rsidRDefault="001D1F8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A4A" w:rsidRDefault="00DB2A4A" w:rsidP="00E979BC">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F8E" w:rsidRDefault="001D1F8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84C170E"/>
    <w:lvl w:ilvl="0">
      <w:numFmt w:val="bullet"/>
      <w:lvlText w:val="*"/>
      <w:lvlJc w:val="left"/>
    </w:lvl>
  </w:abstractNum>
  <w:abstractNum w:abstractNumId="1">
    <w:nsid w:val="5FFB76CB"/>
    <w:multiLevelType w:val="multilevel"/>
    <w:tmpl w:val="5FFB76CB"/>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C32"/>
    <w:rsid w:val="AF1ECF04"/>
    <w:rsid w:val="BCF9DFBD"/>
    <w:rsid w:val="F5DFEE9D"/>
    <w:rsid w:val="FBF526FB"/>
    <w:rsid w:val="FBFF08A4"/>
    <w:rsid w:val="00002BC0"/>
    <w:rsid w:val="00027E77"/>
    <w:rsid w:val="00033B0E"/>
    <w:rsid w:val="00050007"/>
    <w:rsid w:val="00050D68"/>
    <w:rsid w:val="000B4DCA"/>
    <w:rsid w:val="000D14E8"/>
    <w:rsid w:val="000D17ED"/>
    <w:rsid w:val="0018030D"/>
    <w:rsid w:val="001B2DBC"/>
    <w:rsid w:val="001B7544"/>
    <w:rsid w:val="001C48C8"/>
    <w:rsid w:val="001D1F8E"/>
    <w:rsid w:val="001E6FB7"/>
    <w:rsid w:val="00220024"/>
    <w:rsid w:val="00225032"/>
    <w:rsid w:val="002274AC"/>
    <w:rsid w:val="0023348C"/>
    <w:rsid w:val="002438EF"/>
    <w:rsid w:val="00267800"/>
    <w:rsid w:val="00292D6C"/>
    <w:rsid w:val="002B54C8"/>
    <w:rsid w:val="002C385D"/>
    <w:rsid w:val="002C6996"/>
    <w:rsid w:val="002F4089"/>
    <w:rsid w:val="002F68D9"/>
    <w:rsid w:val="0032446E"/>
    <w:rsid w:val="00331B43"/>
    <w:rsid w:val="00337AE7"/>
    <w:rsid w:val="00346455"/>
    <w:rsid w:val="00357A9C"/>
    <w:rsid w:val="003918FC"/>
    <w:rsid w:val="003D6FEB"/>
    <w:rsid w:val="00400CFA"/>
    <w:rsid w:val="004172E3"/>
    <w:rsid w:val="00431458"/>
    <w:rsid w:val="00481D06"/>
    <w:rsid w:val="00485D18"/>
    <w:rsid w:val="004B644D"/>
    <w:rsid w:val="004C5C38"/>
    <w:rsid w:val="004E6D3F"/>
    <w:rsid w:val="004F10F9"/>
    <w:rsid w:val="00502517"/>
    <w:rsid w:val="005155E1"/>
    <w:rsid w:val="0053491C"/>
    <w:rsid w:val="00547FC2"/>
    <w:rsid w:val="00551FD5"/>
    <w:rsid w:val="00555B2E"/>
    <w:rsid w:val="00585039"/>
    <w:rsid w:val="005B2AB1"/>
    <w:rsid w:val="005C74D7"/>
    <w:rsid w:val="005D2AEC"/>
    <w:rsid w:val="005D38C8"/>
    <w:rsid w:val="005D621C"/>
    <w:rsid w:val="005D7963"/>
    <w:rsid w:val="005F5F96"/>
    <w:rsid w:val="00600D1C"/>
    <w:rsid w:val="00611DA0"/>
    <w:rsid w:val="00671D8B"/>
    <w:rsid w:val="00676817"/>
    <w:rsid w:val="00690F84"/>
    <w:rsid w:val="0069658A"/>
    <w:rsid w:val="006A47C4"/>
    <w:rsid w:val="006A6A3C"/>
    <w:rsid w:val="006E5B32"/>
    <w:rsid w:val="006F5EC2"/>
    <w:rsid w:val="00705B82"/>
    <w:rsid w:val="007206DC"/>
    <w:rsid w:val="00756395"/>
    <w:rsid w:val="0079150E"/>
    <w:rsid w:val="007F382C"/>
    <w:rsid w:val="00824602"/>
    <w:rsid w:val="00832EF4"/>
    <w:rsid w:val="00885AB2"/>
    <w:rsid w:val="008D21B3"/>
    <w:rsid w:val="008D749A"/>
    <w:rsid w:val="008D7EED"/>
    <w:rsid w:val="008E62FB"/>
    <w:rsid w:val="0091080F"/>
    <w:rsid w:val="00912E21"/>
    <w:rsid w:val="00913B4F"/>
    <w:rsid w:val="00970467"/>
    <w:rsid w:val="009848B8"/>
    <w:rsid w:val="00996B22"/>
    <w:rsid w:val="009A376A"/>
    <w:rsid w:val="009E4379"/>
    <w:rsid w:val="00A15493"/>
    <w:rsid w:val="00AC7691"/>
    <w:rsid w:val="00AE72DF"/>
    <w:rsid w:val="00B151B8"/>
    <w:rsid w:val="00B46619"/>
    <w:rsid w:val="00B63E4A"/>
    <w:rsid w:val="00B77DA1"/>
    <w:rsid w:val="00B80CE4"/>
    <w:rsid w:val="00B81038"/>
    <w:rsid w:val="00B83F07"/>
    <w:rsid w:val="00BA333E"/>
    <w:rsid w:val="00BA639F"/>
    <w:rsid w:val="00BE073F"/>
    <w:rsid w:val="00BE358F"/>
    <w:rsid w:val="00BE7EA8"/>
    <w:rsid w:val="00BF0FE1"/>
    <w:rsid w:val="00C01823"/>
    <w:rsid w:val="00C200CD"/>
    <w:rsid w:val="00C733EB"/>
    <w:rsid w:val="00C857AD"/>
    <w:rsid w:val="00CA589E"/>
    <w:rsid w:val="00CD0C32"/>
    <w:rsid w:val="00CE07B6"/>
    <w:rsid w:val="00CF3DD5"/>
    <w:rsid w:val="00D213A4"/>
    <w:rsid w:val="00D8669F"/>
    <w:rsid w:val="00D9170A"/>
    <w:rsid w:val="00D9634E"/>
    <w:rsid w:val="00DB2A4A"/>
    <w:rsid w:val="00DB3395"/>
    <w:rsid w:val="00DB72C3"/>
    <w:rsid w:val="00DB7F63"/>
    <w:rsid w:val="00DC70C7"/>
    <w:rsid w:val="00DF7901"/>
    <w:rsid w:val="00E2097A"/>
    <w:rsid w:val="00E434F9"/>
    <w:rsid w:val="00E43518"/>
    <w:rsid w:val="00E47FAE"/>
    <w:rsid w:val="00E67DF3"/>
    <w:rsid w:val="00E979BC"/>
    <w:rsid w:val="00EA4539"/>
    <w:rsid w:val="00EA672D"/>
    <w:rsid w:val="00EC063F"/>
    <w:rsid w:val="00EF3FFC"/>
    <w:rsid w:val="00EF5746"/>
    <w:rsid w:val="00F5292E"/>
    <w:rsid w:val="00F644A1"/>
    <w:rsid w:val="00F97443"/>
    <w:rsid w:val="00FA35EB"/>
    <w:rsid w:val="00FA41E8"/>
    <w:rsid w:val="00FA66D8"/>
    <w:rsid w:val="00FE0F20"/>
    <w:rsid w:val="00FE580C"/>
    <w:rsid w:val="00FF703F"/>
    <w:rsid w:val="00FF7053"/>
    <w:rsid w:val="065B4E42"/>
    <w:rsid w:val="0B9FB346"/>
    <w:rsid w:val="1DBF598F"/>
    <w:rsid w:val="234C112F"/>
    <w:rsid w:val="23F5012A"/>
    <w:rsid w:val="2BBF3F04"/>
    <w:rsid w:val="2E167F47"/>
    <w:rsid w:val="379FF991"/>
    <w:rsid w:val="3D5838B7"/>
    <w:rsid w:val="422D7689"/>
    <w:rsid w:val="4C074497"/>
    <w:rsid w:val="4C877C58"/>
    <w:rsid w:val="5C714223"/>
    <w:rsid w:val="625F4B1A"/>
    <w:rsid w:val="64A40D33"/>
    <w:rsid w:val="64F5688E"/>
    <w:rsid w:val="69B03C28"/>
    <w:rsid w:val="6AFF1B5A"/>
    <w:rsid w:val="6C6E68AD"/>
    <w:rsid w:val="6FBC6E62"/>
    <w:rsid w:val="7CE9FC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D68"/>
    <w:pPr>
      <w:widowControl w:val="0"/>
      <w:jc w:val="both"/>
    </w:pPr>
    <w:rPr>
      <w:kern w:val="2"/>
      <w:sz w:val="21"/>
      <w:szCs w:val="22"/>
    </w:rPr>
  </w:style>
  <w:style w:type="paragraph" w:styleId="1">
    <w:name w:val="heading 1"/>
    <w:basedOn w:val="a"/>
    <w:next w:val="a"/>
    <w:link w:val="1Char"/>
    <w:uiPriority w:val="9"/>
    <w:qFormat/>
    <w:rsid w:val="00BE073F"/>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FA66D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050D68"/>
    <w:pPr>
      <w:ind w:leftChars="2500" w:left="100"/>
    </w:pPr>
  </w:style>
  <w:style w:type="paragraph" w:styleId="a4">
    <w:name w:val="Balloon Text"/>
    <w:basedOn w:val="a"/>
    <w:link w:val="Char0"/>
    <w:uiPriority w:val="99"/>
    <w:semiHidden/>
    <w:unhideWhenUsed/>
    <w:qFormat/>
    <w:rsid w:val="00050D68"/>
    <w:rPr>
      <w:sz w:val="18"/>
      <w:szCs w:val="18"/>
    </w:rPr>
  </w:style>
  <w:style w:type="paragraph" w:styleId="a5">
    <w:name w:val="footer"/>
    <w:basedOn w:val="a"/>
    <w:link w:val="Char1"/>
    <w:uiPriority w:val="99"/>
    <w:unhideWhenUsed/>
    <w:qFormat/>
    <w:rsid w:val="00050D68"/>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050D68"/>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sid w:val="00050D68"/>
    <w:rPr>
      <w:color w:val="0000FF" w:themeColor="hyperlink"/>
      <w:u w:val="single"/>
    </w:rPr>
  </w:style>
  <w:style w:type="table" w:styleId="a8">
    <w:name w:val="Table Grid"/>
    <w:basedOn w:val="a1"/>
    <w:uiPriority w:val="59"/>
    <w:qFormat/>
    <w:rsid w:val="00050D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basedOn w:val="a0"/>
    <w:link w:val="a3"/>
    <w:uiPriority w:val="99"/>
    <w:semiHidden/>
    <w:rsid w:val="00050D68"/>
  </w:style>
  <w:style w:type="character" w:customStyle="1" w:styleId="apple-converted-space">
    <w:name w:val="apple-converted-space"/>
    <w:basedOn w:val="a0"/>
    <w:rsid w:val="00050D68"/>
  </w:style>
  <w:style w:type="character" w:customStyle="1" w:styleId="Char0">
    <w:name w:val="批注框文本 Char"/>
    <w:basedOn w:val="a0"/>
    <w:link w:val="a4"/>
    <w:uiPriority w:val="99"/>
    <w:semiHidden/>
    <w:rsid w:val="00050D68"/>
    <w:rPr>
      <w:kern w:val="2"/>
      <w:sz w:val="18"/>
      <w:szCs w:val="18"/>
    </w:rPr>
  </w:style>
  <w:style w:type="character" w:customStyle="1" w:styleId="Char2">
    <w:name w:val="页眉 Char"/>
    <w:basedOn w:val="a0"/>
    <w:link w:val="a6"/>
    <w:uiPriority w:val="99"/>
    <w:qFormat/>
    <w:rsid w:val="00050D68"/>
    <w:rPr>
      <w:kern w:val="2"/>
      <w:sz w:val="18"/>
      <w:szCs w:val="18"/>
    </w:rPr>
  </w:style>
  <w:style w:type="character" w:customStyle="1" w:styleId="Char1">
    <w:name w:val="页脚 Char"/>
    <w:basedOn w:val="a0"/>
    <w:link w:val="a5"/>
    <w:uiPriority w:val="99"/>
    <w:rsid w:val="00050D68"/>
    <w:rPr>
      <w:kern w:val="2"/>
      <w:sz w:val="18"/>
      <w:szCs w:val="18"/>
    </w:rPr>
  </w:style>
  <w:style w:type="character" w:customStyle="1" w:styleId="2Char">
    <w:name w:val="标题 2 Char"/>
    <w:basedOn w:val="a0"/>
    <w:link w:val="2"/>
    <w:uiPriority w:val="9"/>
    <w:rsid w:val="00FA66D8"/>
    <w:rPr>
      <w:rFonts w:ascii="宋体" w:eastAsia="宋体" w:hAnsi="宋体" w:cs="宋体"/>
      <w:b/>
      <w:bCs/>
      <w:sz w:val="36"/>
      <w:szCs w:val="36"/>
    </w:rPr>
  </w:style>
  <w:style w:type="paragraph" w:styleId="a9">
    <w:name w:val="Normal (Web)"/>
    <w:basedOn w:val="a"/>
    <w:uiPriority w:val="99"/>
    <w:semiHidden/>
    <w:unhideWhenUsed/>
    <w:rsid w:val="00FA66D8"/>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E073F"/>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D68"/>
    <w:pPr>
      <w:widowControl w:val="0"/>
      <w:jc w:val="both"/>
    </w:pPr>
    <w:rPr>
      <w:kern w:val="2"/>
      <w:sz w:val="21"/>
      <w:szCs w:val="22"/>
    </w:rPr>
  </w:style>
  <w:style w:type="paragraph" w:styleId="1">
    <w:name w:val="heading 1"/>
    <w:basedOn w:val="a"/>
    <w:next w:val="a"/>
    <w:link w:val="1Char"/>
    <w:uiPriority w:val="9"/>
    <w:qFormat/>
    <w:rsid w:val="00BE073F"/>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FA66D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050D68"/>
    <w:pPr>
      <w:ind w:leftChars="2500" w:left="100"/>
    </w:pPr>
  </w:style>
  <w:style w:type="paragraph" w:styleId="a4">
    <w:name w:val="Balloon Text"/>
    <w:basedOn w:val="a"/>
    <w:link w:val="Char0"/>
    <w:uiPriority w:val="99"/>
    <w:semiHidden/>
    <w:unhideWhenUsed/>
    <w:qFormat/>
    <w:rsid w:val="00050D68"/>
    <w:rPr>
      <w:sz w:val="18"/>
      <w:szCs w:val="18"/>
    </w:rPr>
  </w:style>
  <w:style w:type="paragraph" w:styleId="a5">
    <w:name w:val="footer"/>
    <w:basedOn w:val="a"/>
    <w:link w:val="Char1"/>
    <w:uiPriority w:val="99"/>
    <w:unhideWhenUsed/>
    <w:qFormat/>
    <w:rsid w:val="00050D68"/>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050D68"/>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rsid w:val="00050D68"/>
    <w:rPr>
      <w:color w:val="0000FF" w:themeColor="hyperlink"/>
      <w:u w:val="single"/>
    </w:rPr>
  </w:style>
  <w:style w:type="table" w:styleId="a8">
    <w:name w:val="Table Grid"/>
    <w:basedOn w:val="a1"/>
    <w:uiPriority w:val="59"/>
    <w:qFormat/>
    <w:rsid w:val="00050D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日期 Char"/>
    <w:basedOn w:val="a0"/>
    <w:link w:val="a3"/>
    <w:uiPriority w:val="99"/>
    <w:semiHidden/>
    <w:rsid w:val="00050D68"/>
  </w:style>
  <w:style w:type="character" w:customStyle="1" w:styleId="apple-converted-space">
    <w:name w:val="apple-converted-space"/>
    <w:basedOn w:val="a0"/>
    <w:rsid w:val="00050D68"/>
  </w:style>
  <w:style w:type="character" w:customStyle="1" w:styleId="Char0">
    <w:name w:val="批注框文本 Char"/>
    <w:basedOn w:val="a0"/>
    <w:link w:val="a4"/>
    <w:uiPriority w:val="99"/>
    <w:semiHidden/>
    <w:rsid w:val="00050D68"/>
    <w:rPr>
      <w:kern w:val="2"/>
      <w:sz w:val="18"/>
      <w:szCs w:val="18"/>
    </w:rPr>
  </w:style>
  <w:style w:type="character" w:customStyle="1" w:styleId="Char2">
    <w:name w:val="页眉 Char"/>
    <w:basedOn w:val="a0"/>
    <w:link w:val="a6"/>
    <w:uiPriority w:val="99"/>
    <w:qFormat/>
    <w:rsid w:val="00050D68"/>
    <w:rPr>
      <w:kern w:val="2"/>
      <w:sz w:val="18"/>
      <w:szCs w:val="18"/>
    </w:rPr>
  </w:style>
  <w:style w:type="character" w:customStyle="1" w:styleId="Char1">
    <w:name w:val="页脚 Char"/>
    <w:basedOn w:val="a0"/>
    <w:link w:val="a5"/>
    <w:uiPriority w:val="99"/>
    <w:rsid w:val="00050D68"/>
    <w:rPr>
      <w:kern w:val="2"/>
      <w:sz w:val="18"/>
      <w:szCs w:val="18"/>
    </w:rPr>
  </w:style>
  <w:style w:type="character" w:customStyle="1" w:styleId="2Char">
    <w:name w:val="标题 2 Char"/>
    <w:basedOn w:val="a0"/>
    <w:link w:val="2"/>
    <w:uiPriority w:val="9"/>
    <w:rsid w:val="00FA66D8"/>
    <w:rPr>
      <w:rFonts w:ascii="宋体" w:eastAsia="宋体" w:hAnsi="宋体" w:cs="宋体"/>
      <w:b/>
      <w:bCs/>
      <w:sz w:val="36"/>
      <w:szCs w:val="36"/>
    </w:rPr>
  </w:style>
  <w:style w:type="paragraph" w:styleId="a9">
    <w:name w:val="Normal (Web)"/>
    <w:basedOn w:val="a"/>
    <w:uiPriority w:val="99"/>
    <w:semiHidden/>
    <w:unhideWhenUsed/>
    <w:rsid w:val="00FA66D8"/>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BE073F"/>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523813">
      <w:bodyDiv w:val="1"/>
      <w:marLeft w:val="0"/>
      <w:marRight w:val="0"/>
      <w:marTop w:val="0"/>
      <w:marBottom w:val="0"/>
      <w:divBdr>
        <w:top w:val="none" w:sz="0" w:space="0" w:color="auto"/>
        <w:left w:val="none" w:sz="0" w:space="0" w:color="auto"/>
        <w:bottom w:val="none" w:sz="0" w:space="0" w:color="auto"/>
        <w:right w:val="none" w:sz="0" w:space="0" w:color="auto"/>
      </w:divBdr>
    </w:div>
    <w:div w:id="939727155">
      <w:bodyDiv w:val="1"/>
      <w:marLeft w:val="0"/>
      <w:marRight w:val="0"/>
      <w:marTop w:val="0"/>
      <w:marBottom w:val="0"/>
      <w:divBdr>
        <w:top w:val="none" w:sz="0" w:space="0" w:color="auto"/>
        <w:left w:val="none" w:sz="0" w:space="0" w:color="auto"/>
        <w:bottom w:val="none" w:sz="0" w:space="0" w:color="auto"/>
        <w:right w:val="none" w:sz="0" w:space="0" w:color="auto"/>
      </w:divBdr>
    </w:div>
    <w:div w:id="1017971657">
      <w:bodyDiv w:val="1"/>
      <w:marLeft w:val="0"/>
      <w:marRight w:val="0"/>
      <w:marTop w:val="0"/>
      <w:marBottom w:val="0"/>
      <w:divBdr>
        <w:top w:val="none" w:sz="0" w:space="0" w:color="auto"/>
        <w:left w:val="none" w:sz="0" w:space="0" w:color="auto"/>
        <w:bottom w:val="none" w:sz="0" w:space="0" w:color="auto"/>
        <w:right w:val="none" w:sz="0" w:space="0" w:color="auto"/>
      </w:divBdr>
    </w:div>
    <w:div w:id="1411584139">
      <w:bodyDiv w:val="1"/>
      <w:marLeft w:val="0"/>
      <w:marRight w:val="0"/>
      <w:marTop w:val="0"/>
      <w:marBottom w:val="0"/>
      <w:divBdr>
        <w:top w:val="none" w:sz="0" w:space="0" w:color="auto"/>
        <w:left w:val="none" w:sz="0" w:space="0" w:color="auto"/>
        <w:bottom w:val="none" w:sz="0" w:space="0" w:color="auto"/>
        <w:right w:val="none" w:sz="0" w:space="0" w:color="auto"/>
      </w:divBdr>
    </w:div>
    <w:div w:id="14833072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9A1809-F841-4E23-A10D-E820BAD89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184</Words>
  <Characters>1055</Characters>
  <Application>Microsoft Office Word</Application>
  <DocSecurity>0</DocSecurity>
  <Lines>8</Lines>
  <Paragraphs>2</Paragraphs>
  <ScaleCrop>false</ScaleCrop>
  <Company>Microsoft</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admin</cp:lastModifiedBy>
  <cp:revision>11</cp:revision>
  <cp:lastPrinted>2018-03-30T01:59:00Z</cp:lastPrinted>
  <dcterms:created xsi:type="dcterms:W3CDTF">2018-03-28T11:34:00Z</dcterms:created>
  <dcterms:modified xsi:type="dcterms:W3CDTF">2018-03-30T01:59:00Z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